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449A4" w14:textId="77777777" w:rsidR="003930A7" w:rsidRDefault="003930A7" w:rsidP="00CC2493">
      <w:pPr>
        <w:jc w:val="both"/>
      </w:pPr>
    </w:p>
    <w:p w14:paraId="616E6868" w14:textId="77777777" w:rsidR="003930A7" w:rsidRDefault="003930A7" w:rsidP="00CC2493">
      <w:pPr>
        <w:jc w:val="both"/>
      </w:pPr>
    </w:p>
    <w:p w14:paraId="47A41DD9" w14:textId="77777777" w:rsidR="003930A7" w:rsidRDefault="003930A7" w:rsidP="00CC2493">
      <w:pPr>
        <w:jc w:val="both"/>
      </w:pPr>
    </w:p>
    <w:p w14:paraId="3D74A891" w14:textId="40C533E6" w:rsidR="007646ED" w:rsidRPr="007646ED" w:rsidRDefault="007646ED" w:rsidP="00CC2493">
      <w:pPr>
        <w:jc w:val="both"/>
        <w:rPr>
          <w:b/>
          <w:u w:val="single"/>
        </w:rPr>
      </w:pPr>
      <w:r w:rsidRPr="007646ED">
        <w:rPr>
          <w:b/>
          <w:u w:val="single"/>
        </w:rPr>
        <w:t xml:space="preserve">Liminaire : </w:t>
      </w:r>
    </w:p>
    <w:p w14:paraId="32D966F8" w14:textId="73EEA12E" w:rsidR="00AB62C8" w:rsidRPr="00AB62C8" w:rsidRDefault="00B77030" w:rsidP="00C7266A">
      <w:pPr>
        <w:jc w:val="both"/>
        <w:rPr>
          <w:noProof/>
          <w:color w:val="FF0000"/>
          <w:lang w:eastAsia="fr-FR"/>
        </w:rPr>
      </w:pPr>
      <w:r>
        <w:rPr>
          <w:noProof/>
          <w:lang w:eastAsia="fr-FR"/>
        </w:rPr>
        <mc:AlternateContent>
          <mc:Choice Requires="wps">
            <w:drawing>
              <wp:anchor distT="0" distB="0" distL="114300" distR="114300" simplePos="0" relativeHeight="251665408" behindDoc="0" locked="0" layoutInCell="1" allowOverlap="1" wp14:anchorId="5E3D6E85" wp14:editId="5967EE38">
                <wp:simplePos x="0" y="0"/>
                <wp:positionH relativeFrom="page">
                  <wp:posOffset>2026693</wp:posOffset>
                </wp:positionH>
                <wp:positionV relativeFrom="topMargin">
                  <wp:posOffset>962167</wp:posOffset>
                </wp:positionV>
                <wp:extent cx="4038600" cy="4073857"/>
                <wp:effectExtent l="0" t="0" r="0" b="0"/>
                <wp:wrapTopAndBottom/>
                <wp:docPr id="3" name="Cadre_ObjetPJ"/>
                <wp:cNvGraphicFramePr/>
                <a:graphic xmlns:a="http://schemas.openxmlformats.org/drawingml/2006/main">
                  <a:graphicData uri="http://schemas.microsoft.com/office/word/2010/wordprocessingShape">
                    <wps:wsp>
                      <wps:cNvSpPr txBox="1"/>
                      <wps:spPr>
                        <a:xfrm>
                          <a:off x="0" y="0"/>
                          <a:ext cx="4038600" cy="4073857"/>
                        </a:xfrm>
                        <a:prstGeom prst="rect">
                          <a:avLst/>
                        </a:prstGeom>
                        <a:ln>
                          <a:noFill/>
                          <a:prstDash/>
                        </a:ln>
                      </wps:spPr>
                      <wps:txbx>
                        <w:txbxContent>
                          <w:p w14:paraId="4C14C2C6" w14:textId="77777777" w:rsidR="0059764D" w:rsidRDefault="0059764D" w:rsidP="006A6D14">
                            <w:pPr>
                              <w:pStyle w:val="VNFCartoucheObjet"/>
                              <w:jc w:val="center"/>
                              <w:rPr>
                                <w:bCs/>
                                <w:smallCaps/>
                                <w:sz w:val="32"/>
                                <w:szCs w:val="32"/>
                              </w:rPr>
                            </w:pPr>
                            <w:r w:rsidRPr="0059764D">
                              <w:rPr>
                                <w:bCs/>
                                <w:smallCaps/>
                                <w:sz w:val="32"/>
                                <w:szCs w:val="32"/>
                              </w:rPr>
                              <w:t xml:space="preserve">AVIS D’APPEL PUBLIC </w:t>
                            </w:r>
                            <w:proofErr w:type="spellStart"/>
                            <w:r w:rsidRPr="0059764D">
                              <w:rPr>
                                <w:bCs/>
                                <w:smallCaps/>
                                <w:sz w:val="32"/>
                                <w:szCs w:val="32"/>
                              </w:rPr>
                              <w:t>A</w:t>
                            </w:r>
                            <w:proofErr w:type="spellEnd"/>
                            <w:r w:rsidRPr="0059764D">
                              <w:rPr>
                                <w:bCs/>
                                <w:smallCaps/>
                                <w:sz w:val="32"/>
                                <w:szCs w:val="32"/>
                              </w:rPr>
                              <w:t xml:space="preserve"> CANDIDATURE</w:t>
                            </w:r>
                          </w:p>
                          <w:p w14:paraId="1EE7C1DE" w14:textId="00F92F71" w:rsidR="00890F19" w:rsidRDefault="00890F19" w:rsidP="006A6D14">
                            <w:pPr>
                              <w:pStyle w:val="VNFCartoucheObjet"/>
                              <w:jc w:val="center"/>
                              <w:rPr>
                                <w:bCs/>
                                <w:smallCaps/>
                                <w:sz w:val="32"/>
                                <w:szCs w:val="32"/>
                              </w:rPr>
                            </w:pPr>
                            <w:r>
                              <w:rPr>
                                <w:bCs/>
                                <w:smallCaps/>
                                <w:sz w:val="32"/>
                                <w:szCs w:val="32"/>
                              </w:rPr>
                              <w:t>pour une activité économique</w:t>
                            </w:r>
                            <w:r w:rsidR="00B51D55">
                              <w:rPr>
                                <w:bCs/>
                                <w:smallCaps/>
                                <w:sz w:val="32"/>
                                <w:szCs w:val="32"/>
                              </w:rPr>
                              <w:t xml:space="preserve"> de Type Chantier naval</w:t>
                            </w:r>
                          </w:p>
                          <w:p w14:paraId="3C0517AC" w14:textId="77777777" w:rsidR="00890F19" w:rsidRDefault="00890F19" w:rsidP="006A6D14">
                            <w:pPr>
                              <w:pStyle w:val="VNFCartoucheObjet"/>
                              <w:rPr>
                                <w:bCs/>
                                <w:smallCaps/>
                                <w:sz w:val="32"/>
                                <w:szCs w:val="32"/>
                              </w:rPr>
                            </w:pPr>
                          </w:p>
                          <w:p w14:paraId="2A69F9E7" w14:textId="77777777" w:rsidR="00890F19" w:rsidRDefault="00890F19" w:rsidP="006A6D14">
                            <w:pPr>
                              <w:pStyle w:val="VNFCartoucheObjet"/>
                              <w:jc w:val="center"/>
                              <w:rPr>
                                <w:bCs/>
                                <w:smallCaps/>
                                <w:sz w:val="32"/>
                                <w:szCs w:val="32"/>
                              </w:rPr>
                            </w:pPr>
                          </w:p>
                          <w:p w14:paraId="7D3FF1BB" w14:textId="0E1AC2EA" w:rsidR="00890F19" w:rsidRDefault="00890F19" w:rsidP="0052315E">
                            <w:pPr>
                              <w:pStyle w:val="VNFCartoucheObjet"/>
                              <w:jc w:val="center"/>
                              <w:rPr>
                                <w:bCs/>
                                <w:smallCaps/>
                                <w:sz w:val="32"/>
                                <w:szCs w:val="32"/>
                              </w:rPr>
                            </w:pPr>
                            <w:r>
                              <w:rPr>
                                <w:bCs/>
                                <w:smallCaps/>
                                <w:sz w:val="32"/>
                                <w:szCs w:val="32"/>
                              </w:rPr>
                              <w:t>Plan d’eau et emplacement</w:t>
                            </w:r>
                            <w:r w:rsidR="00B77030">
                              <w:rPr>
                                <w:bCs/>
                                <w:smallCaps/>
                                <w:sz w:val="32"/>
                                <w:szCs w:val="32"/>
                              </w:rPr>
                              <w:t>s</w:t>
                            </w:r>
                            <w:r>
                              <w:rPr>
                                <w:bCs/>
                                <w:smallCaps/>
                                <w:sz w:val="32"/>
                                <w:szCs w:val="32"/>
                              </w:rPr>
                              <w:t xml:space="preserve"> terrestre</w:t>
                            </w:r>
                            <w:r w:rsidR="00B77030">
                              <w:rPr>
                                <w:bCs/>
                                <w:smallCaps/>
                                <w:sz w:val="32"/>
                                <w:szCs w:val="32"/>
                              </w:rPr>
                              <w:t>s</w:t>
                            </w:r>
                            <w:r>
                              <w:rPr>
                                <w:bCs/>
                                <w:smallCaps/>
                                <w:sz w:val="32"/>
                                <w:szCs w:val="32"/>
                              </w:rPr>
                              <w:t xml:space="preserve"> pour le développement d’activités </w:t>
                            </w:r>
                            <w:r w:rsidR="00274EC3">
                              <w:rPr>
                                <w:bCs/>
                                <w:smallCaps/>
                                <w:sz w:val="32"/>
                                <w:szCs w:val="32"/>
                              </w:rPr>
                              <w:t>économiques et commerciales</w:t>
                            </w:r>
                          </w:p>
                          <w:p w14:paraId="544A4C1E" w14:textId="77777777" w:rsidR="00890F19" w:rsidRDefault="00890F19" w:rsidP="006A6D14">
                            <w:pPr>
                              <w:pStyle w:val="VNFCartoucheObjet"/>
                              <w:jc w:val="center"/>
                              <w:rPr>
                                <w:bCs/>
                                <w:smallCaps/>
                                <w:sz w:val="32"/>
                                <w:szCs w:val="32"/>
                              </w:rPr>
                            </w:pPr>
                          </w:p>
                          <w:p w14:paraId="4157085E" w14:textId="5BB75676" w:rsidR="00890F19" w:rsidRPr="00BA59C7" w:rsidRDefault="00890F19" w:rsidP="006A6D14">
                            <w:pPr>
                              <w:pStyle w:val="VNFCartoucheObjet"/>
                              <w:jc w:val="center"/>
                              <w:rPr>
                                <w:bCs/>
                                <w:smallCaps/>
                                <w:sz w:val="32"/>
                                <w:szCs w:val="32"/>
                              </w:rPr>
                            </w:pPr>
                            <w:r w:rsidRPr="00B51D55">
                              <w:rPr>
                                <w:bCs/>
                                <w:smallCaps/>
                                <w:sz w:val="32"/>
                                <w:szCs w:val="32"/>
                              </w:rPr>
                              <w:t xml:space="preserve"> </w:t>
                            </w:r>
                            <w:r w:rsidR="00B51D55" w:rsidRPr="00B51D55">
                              <w:rPr>
                                <w:bCs/>
                                <w:smallCaps/>
                                <w:sz w:val="32"/>
                                <w:szCs w:val="32"/>
                              </w:rPr>
                              <w:t xml:space="preserve">COMMUNE DE </w:t>
                            </w:r>
                            <w:r w:rsidR="00C24C17" w:rsidRPr="00B51D55">
                              <w:rPr>
                                <w:bCs/>
                                <w:smallCaps/>
                                <w:sz w:val="32"/>
                                <w:szCs w:val="32"/>
                              </w:rPr>
                              <w:t>VITRY-LE-FRANÇOIS</w:t>
                            </w:r>
                          </w:p>
                          <w:p w14:paraId="42E8E673" w14:textId="77777777" w:rsidR="00890F19" w:rsidRDefault="00890F19" w:rsidP="006A6D14">
                            <w:pPr>
                              <w:pStyle w:val="VNFCartoucheObjet"/>
                              <w:jc w:val="center"/>
                              <w:rPr>
                                <w:bCs/>
                                <w:smallCaps/>
                                <w:sz w:val="32"/>
                                <w:szCs w:val="32"/>
                              </w:rPr>
                            </w:pPr>
                          </w:p>
                          <w:p w14:paraId="7BDD9D9E" w14:textId="77777777" w:rsidR="00890F19" w:rsidRDefault="00890F19" w:rsidP="006A6D14">
                            <w:pPr>
                              <w:pStyle w:val="VNFCartoucheObjet"/>
                              <w:jc w:val="center"/>
                              <w:rPr>
                                <w:bCs/>
                                <w:smallCaps/>
                                <w:sz w:val="32"/>
                                <w:szCs w:val="32"/>
                              </w:rPr>
                            </w:pPr>
                          </w:p>
                          <w:p w14:paraId="7FF4C06A" w14:textId="2169670F" w:rsidR="00890F19" w:rsidRDefault="00890F19" w:rsidP="006A6D14">
                            <w:pPr>
                              <w:pStyle w:val="VNFCartoucheObjet"/>
                              <w:jc w:val="center"/>
                              <w:rPr>
                                <w:bCs/>
                                <w:smallCaps/>
                                <w:sz w:val="32"/>
                                <w:szCs w:val="32"/>
                              </w:rPr>
                            </w:pPr>
                            <w:r>
                              <w:rPr>
                                <w:bCs/>
                                <w:smallCaps/>
                                <w:sz w:val="32"/>
                                <w:szCs w:val="32"/>
                              </w:rPr>
                              <w:t>Fiche descriptive de l’emplacement à occuper et de l’activité</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type w14:anchorId="5E3D6E85" id="_x0000_t202" coordsize="21600,21600" o:spt="202" path="m,l,21600r21600,l21600,xe">
                <v:stroke joinstyle="miter"/>
                <v:path gradientshapeok="t" o:connecttype="rect"/>
              </v:shapetype>
              <v:shape id="Cadre_ObjetPJ" o:spid="_x0000_s1026" type="#_x0000_t202" style="position:absolute;left:0;text-align:left;margin-left:159.6pt;margin-top:75.75pt;width:318pt;height:320.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" filled="f" stroked="f">
                <v:textbox inset="0,0,0,0">
                  <w:txbxContent>
                    <w:p w14:paraId="4C14C2C6" w14:textId="77777777" w:rsidR="0059764D" w:rsidRDefault="0059764D" w:rsidP="006A6D14">
                      <w:pPr>
                        <w:pStyle w:val="VNFCartoucheObjet"/>
                        <w:jc w:val="center"/>
                        <w:rPr>
                          <w:bCs/>
                          <w:smallCaps/>
                          <w:sz w:val="32"/>
                          <w:szCs w:val="32"/>
                        </w:rPr>
                      </w:pPr>
                      <w:r w:rsidRPr="0059764D">
                        <w:rPr>
                          <w:bCs/>
                          <w:smallCaps/>
                          <w:sz w:val="32"/>
                          <w:szCs w:val="32"/>
                        </w:rPr>
                        <w:t xml:space="preserve">AVIS D’APPEL PUBLIC </w:t>
                      </w:r>
                      <w:proofErr w:type="spellStart"/>
                      <w:r w:rsidRPr="0059764D">
                        <w:rPr>
                          <w:bCs/>
                          <w:smallCaps/>
                          <w:sz w:val="32"/>
                          <w:szCs w:val="32"/>
                        </w:rPr>
                        <w:t>A</w:t>
                      </w:r>
                      <w:proofErr w:type="spellEnd"/>
                      <w:r w:rsidRPr="0059764D">
                        <w:rPr>
                          <w:bCs/>
                          <w:smallCaps/>
                          <w:sz w:val="32"/>
                          <w:szCs w:val="32"/>
                        </w:rPr>
                        <w:t xml:space="preserve"> CANDIDATURE</w:t>
                      </w:r>
                    </w:p>
                    <w:p w14:paraId="1EE7C1DE" w14:textId="00F92F71" w:rsidR="00890F19" w:rsidRDefault="00890F19" w:rsidP="006A6D14">
                      <w:pPr>
                        <w:pStyle w:val="VNFCartoucheObjet"/>
                        <w:jc w:val="center"/>
                        <w:rPr>
                          <w:bCs/>
                          <w:smallCaps/>
                          <w:sz w:val="32"/>
                          <w:szCs w:val="32"/>
                        </w:rPr>
                      </w:pPr>
                      <w:r>
                        <w:rPr>
                          <w:bCs/>
                          <w:smallCaps/>
                          <w:sz w:val="32"/>
                          <w:szCs w:val="32"/>
                        </w:rPr>
                        <w:t>pour une activité économique</w:t>
                      </w:r>
                      <w:r w:rsidR="00B51D55">
                        <w:rPr>
                          <w:bCs/>
                          <w:smallCaps/>
                          <w:sz w:val="32"/>
                          <w:szCs w:val="32"/>
                        </w:rPr>
                        <w:t xml:space="preserve"> de Type Chantier naval</w:t>
                      </w:r>
                    </w:p>
                    <w:p w14:paraId="3C0517AC" w14:textId="77777777" w:rsidR="00890F19" w:rsidRDefault="00890F19" w:rsidP="006A6D14">
                      <w:pPr>
                        <w:pStyle w:val="VNFCartoucheObjet"/>
                        <w:rPr>
                          <w:bCs/>
                          <w:smallCaps/>
                          <w:sz w:val="32"/>
                          <w:szCs w:val="32"/>
                        </w:rPr>
                      </w:pPr>
                    </w:p>
                    <w:p w14:paraId="2A69F9E7" w14:textId="77777777" w:rsidR="00890F19" w:rsidRDefault="00890F19" w:rsidP="006A6D14">
                      <w:pPr>
                        <w:pStyle w:val="VNFCartoucheObjet"/>
                        <w:jc w:val="center"/>
                        <w:rPr>
                          <w:bCs/>
                          <w:smallCaps/>
                          <w:sz w:val="32"/>
                          <w:szCs w:val="32"/>
                        </w:rPr>
                      </w:pPr>
                    </w:p>
                    <w:p w14:paraId="7D3FF1BB" w14:textId="0E1AC2EA" w:rsidR="00890F19" w:rsidRDefault="00890F19" w:rsidP="0052315E">
                      <w:pPr>
                        <w:pStyle w:val="VNFCartoucheObjet"/>
                        <w:jc w:val="center"/>
                        <w:rPr>
                          <w:bCs/>
                          <w:smallCaps/>
                          <w:sz w:val="32"/>
                          <w:szCs w:val="32"/>
                        </w:rPr>
                      </w:pPr>
                      <w:r>
                        <w:rPr>
                          <w:bCs/>
                          <w:smallCaps/>
                          <w:sz w:val="32"/>
                          <w:szCs w:val="32"/>
                        </w:rPr>
                        <w:t>Plan d’eau et emplacement</w:t>
                      </w:r>
                      <w:r w:rsidR="00B77030">
                        <w:rPr>
                          <w:bCs/>
                          <w:smallCaps/>
                          <w:sz w:val="32"/>
                          <w:szCs w:val="32"/>
                        </w:rPr>
                        <w:t>s</w:t>
                      </w:r>
                      <w:r>
                        <w:rPr>
                          <w:bCs/>
                          <w:smallCaps/>
                          <w:sz w:val="32"/>
                          <w:szCs w:val="32"/>
                        </w:rPr>
                        <w:t xml:space="preserve"> terrestre</w:t>
                      </w:r>
                      <w:r w:rsidR="00B77030">
                        <w:rPr>
                          <w:bCs/>
                          <w:smallCaps/>
                          <w:sz w:val="32"/>
                          <w:szCs w:val="32"/>
                        </w:rPr>
                        <w:t>s</w:t>
                      </w:r>
                      <w:r>
                        <w:rPr>
                          <w:bCs/>
                          <w:smallCaps/>
                          <w:sz w:val="32"/>
                          <w:szCs w:val="32"/>
                        </w:rPr>
                        <w:t xml:space="preserve"> pour le développement d’activités </w:t>
                      </w:r>
                      <w:r w:rsidR="00274EC3">
                        <w:rPr>
                          <w:bCs/>
                          <w:smallCaps/>
                          <w:sz w:val="32"/>
                          <w:szCs w:val="32"/>
                        </w:rPr>
                        <w:t>économiques et commerciales</w:t>
                      </w:r>
                    </w:p>
                    <w:p w14:paraId="544A4C1E" w14:textId="77777777" w:rsidR="00890F19" w:rsidRDefault="00890F19" w:rsidP="006A6D14">
                      <w:pPr>
                        <w:pStyle w:val="VNFCartoucheObjet"/>
                        <w:jc w:val="center"/>
                        <w:rPr>
                          <w:bCs/>
                          <w:smallCaps/>
                          <w:sz w:val="32"/>
                          <w:szCs w:val="32"/>
                        </w:rPr>
                      </w:pPr>
                    </w:p>
                    <w:p w14:paraId="4157085E" w14:textId="5BB75676" w:rsidR="00890F19" w:rsidRPr="00BA59C7" w:rsidRDefault="00890F19" w:rsidP="006A6D14">
                      <w:pPr>
                        <w:pStyle w:val="VNFCartoucheObjet"/>
                        <w:jc w:val="center"/>
                        <w:rPr>
                          <w:bCs/>
                          <w:smallCaps/>
                          <w:sz w:val="32"/>
                          <w:szCs w:val="32"/>
                        </w:rPr>
                      </w:pPr>
                      <w:r w:rsidRPr="00B51D55">
                        <w:rPr>
                          <w:bCs/>
                          <w:smallCaps/>
                          <w:sz w:val="32"/>
                          <w:szCs w:val="32"/>
                        </w:rPr>
                        <w:t xml:space="preserve"> </w:t>
                      </w:r>
                      <w:r w:rsidR="00B51D55" w:rsidRPr="00B51D55">
                        <w:rPr>
                          <w:bCs/>
                          <w:smallCaps/>
                          <w:sz w:val="32"/>
                          <w:szCs w:val="32"/>
                        </w:rPr>
                        <w:t xml:space="preserve">COMMUNE DE </w:t>
                      </w:r>
                      <w:r w:rsidR="00C24C17" w:rsidRPr="00B51D55">
                        <w:rPr>
                          <w:bCs/>
                          <w:smallCaps/>
                          <w:sz w:val="32"/>
                          <w:szCs w:val="32"/>
                        </w:rPr>
                        <w:t>VITRY-LE-FRANÇOIS</w:t>
                      </w:r>
                    </w:p>
                    <w:p w14:paraId="42E8E673" w14:textId="77777777" w:rsidR="00890F19" w:rsidRDefault="00890F19" w:rsidP="006A6D14">
                      <w:pPr>
                        <w:pStyle w:val="VNFCartoucheObjet"/>
                        <w:jc w:val="center"/>
                        <w:rPr>
                          <w:bCs/>
                          <w:smallCaps/>
                          <w:sz w:val="32"/>
                          <w:szCs w:val="32"/>
                        </w:rPr>
                      </w:pPr>
                    </w:p>
                    <w:p w14:paraId="7BDD9D9E" w14:textId="77777777" w:rsidR="00890F19" w:rsidRDefault="00890F19" w:rsidP="006A6D14">
                      <w:pPr>
                        <w:pStyle w:val="VNFCartoucheObjet"/>
                        <w:jc w:val="center"/>
                        <w:rPr>
                          <w:bCs/>
                          <w:smallCaps/>
                          <w:sz w:val="32"/>
                          <w:szCs w:val="32"/>
                        </w:rPr>
                      </w:pPr>
                    </w:p>
                    <w:p w14:paraId="7FF4C06A" w14:textId="2169670F" w:rsidR="00890F19" w:rsidRDefault="00890F19" w:rsidP="006A6D14">
                      <w:pPr>
                        <w:pStyle w:val="VNFCartoucheObjet"/>
                        <w:jc w:val="center"/>
                        <w:rPr>
                          <w:bCs/>
                          <w:smallCaps/>
                          <w:sz w:val="32"/>
                          <w:szCs w:val="32"/>
                        </w:rPr>
                      </w:pPr>
                      <w:r>
                        <w:rPr>
                          <w:bCs/>
                          <w:smallCaps/>
                          <w:sz w:val="32"/>
                          <w:szCs w:val="32"/>
                        </w:rPr>
                        <w:t>Fiche descriptive de l’emplacement à occuper et de l’activité</w:t>
                      </w:r>
                    </w:p>
                  </w:txbxContent>
                </v:textbox>
                <w10:wrap type="topAndBottom" anchorx="page" anchory="margin"/>
              </v:shape>
            </w:pict>
          </mc:Fallback>
        </mc:AlternateContent>
      </w:r>
      <w:r w:rsidR="00CC2493">
        <w:rPr>
          <w:noProof/>
          <w:lang w:eastAsia="fr-FR"/>
        </w:rPr>
        <w:drawing>
          <wp:anchor distT="0" distB="0" distL="114300" distR="114300" simplePos="0" relativeHeight="251663360" behindDoc="0" locked="0" layoutInCell="1" allowOverlap="1" wp14:anchorId="43045469" wp14:editId="74416896">
            <wp:simplePos x="0" y="0"/>
            <wp:positionH relativeFrom="page">
              <wp:posOffset>609600</wp:posOffset>
            </wp:positionH>
            <wp:positionV relativeFrom="page">
              <wp:posOffset>4010025</wp:posOffset>
            </wp:positionV>
            <wp:extent cx="972820" cy="1524000"/>
            <wp:effectExtent l="0" t="0" r="0" b="0"/>
            <wp:wrapSquare wrapText="bothSides"/>
            <wp:docPr id="5" name="VNF_Vagues"/>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8">
                      <a:lum/>
                      <a:alphaModFix/>
                    </a:blip>
                    <a:srcRect/>
                    <a:stretch>
                      <a:fillRect/>
                    </a:stretch>
                  </pic:blipFill>
                  <pic:spPr>
                    <a:xfrm>
                      <a:off x="0" y="0"/>
                      <a:ext cx="972820" cy="1524000"/>
                    </a:xfrm>
                    <a:prstGeom prst="rect">
                      <a:avLst/>
                    </a:prstGeom>
                    <a:noFill/>
                    <a:ln>
                      <a:noFill/>
                      <a:prstDash/>
                    </a:ln>
                  </pic:spPr>
                </pic:pic>
              </a:graphicData>
            </a:graphic>
            <wp14:sizeRelV relativeFrom="margin">
              <wp14:pctHeight>0</wp14:pctHeight>
            </wp14:sizeRelV>
          </wp:anchor>
        </w:drawing>
      </w:r>
      <w:r w:rsidR="0052315E">
        <w:rPr>
          <w:noProof/>
          <w:lang w:eastAsia="fr-FR"/>
        </w:rPr>
        <w:drawing>
          <wp:anchor distT="0" distB="0" distL="114300" distR="114300" simplePos="0" relativeHeight="251671552" behindDoc="0" locked="0" layoutInCell="1" allowOverlap="1" wp14:anchorId="7DBB470E" wp14:editId="725E27CA">
            <wp:simplePos x="0" y="0"/>
            <wp:positionH relativeFrom="page">
              <wp:posOffset>609600</wp:posOffset>
            </wp:positionH>
            <wp:positionV relativeFrom="margin">
              <wp:posOffset>195580</wp:posOffset>
            </wp:positionV>
            <wp:extent cx="1009650" cy="723900"/>
            <wp:effectExtent l="0" t="0" r="0" b="0"/>
            <wp:wrapSquare wrapText="bothSides"/>
            <wp:docPr id="4" name="VNF_Logo"/>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9">
                      <a:lum/>
                      <a:alphaModFix/>
                    </a:blip>
                    <a:srcRect/>
                    <a:stretch>
                      <a:fillRect/>
                    </a:stretch>
                  </pic:blipFill>
                  <pic:spPr>
                    <a:xfrm>
                      <a:off x="0" y="0"/>
                      <a:ext cx="1009650" cy="7239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52315E">
        <w:rPr>
          <w:noProof/>
          <w:lang w:eastAsia="fr-FR"/>
        </w:rPr>
        <mc:AlternateContent>
          <mc:Choice Requires="wps">
            <w:drawing>
              <wp:anchor distT="0" distB="0" distL="114300" distR="114300" simplePos="0" relativeHeight="251673600" behindDoc="0" locked="0" layoutInCell="1" allowOverlap="1" wp14:anchorId="1A55436E" wp14:editId="4694633A">
                <wp:simplePos x="0" y="0"/>
                <wp:positionH relativeFrom="page">
                  <wp:posOffset>596265</wp:posOffset>
                </wp:positionH>
                <wp:positionV relativeFrom="page">
                  <wp:posOffset>1951355</wp:posOffset>
                </wp:positionV>
                <wp:extent cx="962025" cy="683895"/>
                <wp:effectExtent l="0" t="0" r="9525" b="10795"/>
                <wp:wrapSquare wrapText="bothSides"/>
                <wp:docPr id="1" name="Cadre_DT"/>
                <wp:cNvGraphicFramePr/>
                <a:graphic xmlns:a="http://schemas.openxmlformats.org/drawingml/2006/main">
                  <a:graphicData uri="http://schemas.microsoft.com/office/word/2010/wordprocessingShape">
                    <wps:wsp>
                      <wps:cNvSpPr txBox="1"/>
                      <wps:spPr>
                        <a:xfrm>
                          <a:off x="0" y="0"/>
                          <a:ext cx="962025" cy="683895"/>
                        </a:xfrm>
                        <a:prstGeom prst="rect">
                          <a:avLst/>
                        </a:prstGeom>
                        <a:noFill/>
                        <a:ln>
                          <a:noFill/>
                          <a:prstDash/>
                        </a:ln>
                      </wps:spPr>
                      <wps:txbx>
                        <w:txbxContent>
                          <w:p w14:paraId="0E708EAE" w14:textId="76155017" w:rsidR="00890F19" w:rsidRDefault="00890F19" w:rsidP="002D05AB">
                            <w:pPr>
                              <w:pStyle w:val="VNFSite1-DT"/>
                            </w:pPr>
                            <w:r>
                              <w:t>Direction</w:t>
                            </w:r>
                            <w:r>
                              <w:br/>
                              <w:t>territoriale</w:t>
                            </w:r>
                            <w:r>
                              <w:br/>
                              <w:t>Bassin</w:t>
                            </w:r>
                            <w:r>
                              <w:br/>
                              <w:t>de la Seine et Loire aval</w:t>
                            </w:r>
                          </w:p>
                        </w:txbxContent>
                      </wps:txbx>
                      <wps:bodyPr vert="horz" wrap="square" lIns="0" tIns="0" rIns="0" bIns="0" compatLnSpc="0">
                        <a:spAutoFit/>
                      </wps:bodyPr>
                    </wps:wsp>
                  </a:graphicData>
                </a:graphic>
                <wp14:sizeRelH relativeFrom="margin">
                  <wp14:pctWidth>0</wp14:pctWidth>
                </wp14:sizeRelH>
              </wp:anchor>
            </w:drawing>
          </mc:Choice>
          <mc:Fallback>
            <w:pict>
              <v:shape w14:anchorId="1A55436E" id="Cadre_DT" o:spid="_x0000_s1027" type="#_x0000_t202" style="position:absolute;left:0;text-align:left;margin-left:46.95pt;margin-top:153.65pt;width:75.75pt;height:53.85pt;z-index:2516736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" filled="f" stroked="f">
                <v:textbox style="mso-fit-shape-to-text:t" inset="0,0,0,0">
                  <w:txbxContent>
                    <w:p w14:paraId="0E708EAE" w14:textId="76155017" w:rsidR="00890F19" w:rsidRDefault="00890F19" w:rsidP="002D05AB">
                      <w:pPr>
                        <w:pStyle w:val="VNFSite1-DT"/>
                      </w:pPr>
                      <w:r>
                        <w:t>Direction</w:t>
                      </w:r>
                      <w:r>
                        <w:br/>
                        <w:t>territoriale</w:t>
                      </w:r>
                      <w:r>
                        <w:br/>
                        <w:t>Bassin</w:t>
                      </w:r>
                      <w:r>
                        <w:br/>
                        <w:t>de la Seine et Loire aval</w:t>
                      </w:r>
                    </w:p>
                  </w:txbxContent>
                </v:textbox>
                <w10:wrap type="square" anchorx="page" anchory="page"/>
              </v:shape>
            </w:pict>
          </mc:Fallback>
        </mc:AlternateContent>
      </w:r>
      <w:r w:rsidR="003711D0" w:rsidRPr="003711D0">
        <w:rPr>
          <w:noProof/>
          <w:lang w:eastAsia="fr-FR"/>
        </w:rPr>
        <w:t>Dans le cadre de la valorisation des emplacements du domaine public fluvial pour l’accueil d’activités industrielles et commerciales, la Direction territoriale Bassin de la Seine et Loire aval de Voies navigables de France, en partenariat avec la commune de Vitry-le-François, lance un appel à projets pour un emplacement de chantier naval et de déchirage situé à l’intersection du canal entre Champagne et Bourgogne et le canal de la Marne au Rhin au droit de la rue Jacques Dessagne à Vitry-le-François</w:t>
      </w:r>
      <w:r w:rsidR="00657F7A">
        <w:rPr>
          <w:noProof/>
          <w:lang w:eastAsia="fr-FR"/>
        </w:rPr>
        <w:t>.</w:t>
      </w:r>
      <w:r w:rsidR="00406F5E">
        <w:t xml:space="preserve"> </w:t>
      </w:r>
      <w:r w:rsidR="00AD7D2D">
        <w:t xml:space="preserve">Il </w:t>
      </w:r>
      <w:r w:rsidR="00C7266A" w:rsidRPr="00C7266A">
        <w:t xml:space="preserve">est porté à l’attention des candidats qu’ils devront obligatoirement se positionner sur le lot principal </w:t>
      </w:r>
      <w:r w:rsidR="006813DA">
        <w:t xml:space="preserve">et </w:t>
      </w:r>
      <w:r w:rsidR="00C7266A" w:rsidRPr="00C7266A">
        <w:t>qu’ils peuvent ou non se positionner en plus sur 1 ou les 2 lots optionnels</w:t>
      </w:r>
    </w:p>
    <w:p w14:paraId="782AD6E7" w14:textId="78569542" w:rsidR="00CE11BF" w:rsidRDefault="00A272D1" w:rsidP="005922B2">
      <w:pPr>
        <w:jc w:val="center"/>
        <w:rPr>
          <w:noProof/>
          <w:lang w:eastAsia="fr-FR"/>
        </w:rPr>
      </w:pPr>
      <w:r w:rsidRPr="00A272D1">
        <w:rPr>
          <w:noProof/>
          <w:lang w:eastAsia="fr-FR"/>
        </w:rPr>
        <w:lastRenderedPageBreak/>
        <w:drawing>
          <wp:inline distT="0" distB="0" distL="0" distR="0" wp14:anchorId="52086CE5" wp14:editId="0B9C7288">
            <wp:extent cx="5463740" cy="3794125"/>
            <wp:effectExtent l="0" t="0" r="3810" b="0"/>
            <wp:docPr id="199162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2964" name="Image 1"/>
                    <pic:cNvPicPr/>
                  </pic:nvPicPr>
                  <pic:blipFill>
                    <a:blip r:embed="rId10">
                      <a:extLst>
                        <a:ext uri="{28A0092B-C50C-407E-A947-70E740481C1C}">
                          <a14:useLocalDpi xmlns:a14="http://schemas.microsoft.com/office/drawing/2010/main" val="0"/>
                        </a:ext>
                      </a:extLst>
                    </a:blip>
                    <a:stretch>
                      <a:fillRect/>
                    </a:stretch>
                  </pic:blipFill>
                  <pic:spPr>
                    <a:xfrm>
                      <a:off x="0" y="0"/>
                      <a:ext cx="5463740" cy="3794125"/>
                    </a:xfrm>
                    <a:prstGeom prst="rect">
                      <a:avLst/>
                    </a:prstGeom>
                  </pic:spPr>
                </pic:pic>
              </a:graphicData>
            </a:graphic>
          </wp:inline>
        </w:drawing>
      </w:r>
    </w:p>
    <w:p w14:paraId="31469971" w14:textId="75055E29" w:rsidR="00CE11BF" w:rsidRDefault="00CE11BF" w:rsidP="005922B2">
      <w:pPr>
        <w:jc w:val="center"/>
        <w:rPr>
          <w:noProof/>
          <w:lang w:eastAsia="fr-FR"/>
        </w:rPr>
      </w:pPr>
    </w:p>
    <w:p w14:paraId="04E41006" w14:textId="112FBB20" w:rsidR="00CE11BF" w:rsidRDefault="0031473B">
      <w:pPr>
        <w:rPr>
          <w:noProof/>
          <w:lang w:eastAsia="fr-FR"/>
        </w:rPr>
      </w:pPr>
      <w:r w:rsidRPr="0031473B">
        <w:rPr>
          <w:noProof/>
          <w:lang w:eastAsia="fr-FR"/>
        </w:rPr>
        <w:drawing>
          <wp:inline distT="0" distB="0" distL="0" distR="0" wp14:anchorId="477AC27C" wp14:editId="1F44F5BC">
            <wp:extent cx="3991532" cy="4544059"/>
            <wp:effectExtent l="0" t="0" r="9525" b="9525"/>
            <wp:docPr id="746247654" name="Image 1" descr="Une image contenant Photographie aérienne, Vue plongeante, aérien,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47654" name="Image 1" descr="Une image contenant Photographie aérienne, Vue plongeante, aérien, carte&#10;&#10;Le contenu généré par l’IA peut être incorrect."/>
                    <pic:cNvPicPr/>
                  </pic:nvPicPr>
                  <pic:blipFill>
                    <a:blip r:embed="rId11"/>
                    <a:stretch>
                      <a:fillRect/>
                    </a:stretch>
                  </pic:blipFill>
                  <pic:spPr>
                    <a:xfrm>
                      <a:off x="0" y="0"/>
                      <a:ext cx="3991532" cy="4544059"/>
                    </a:xfrm>
                    <a:prstGeom prst="rect">
                      <a:avLst/>
                    </a:prstGeom>
                  </pic:spPr>
                </pic:pic>
              </a:graphicData>
            </a:graphic>
          </wp:inline>
        </w:drawing>
      </w:r>
    </w:p>
    <w:p w14:paraId="5F4E0D1C" w14:textId="77777777" w:rsidR="00E076A3" w:rsidRDefault="00E076A3">
      <w:pPr>
        <w:rPr>
          <w:noProof/>
          <w:lang w:eastAsia="fr-FR"/>
        </w:rPr>
      </w:pPr>
    </w:p>
    <w:p w14:paraId="5C19AF68" w14:textId="515CFA21" w:rsidR="003362E6" w:rsidRPr="00EA2430" w:rsidRDefault="003362E6" w:rsidP="003362E6">
      <w:pPr>
        <w:pStyle w:val="Paragraphedeliste"/>
        <w:numPr>
          <w:ilvl w:val="0"/>
          <w:numId w:val="1"/>
        </w:numPr>
        <w:rPr>
          <w:noProof/>
          <w:color w:val="0070C0"/>
          <w:sz w:val="24"/>
          <w:lang w:eastAsia="fr-FR"/>
        </w:rPr>
      </w:pPr>
      <w:r w:rsidRPr="00D36E79">
        <w:rPr>
          <w:rFonts w:ascii="Times New Roman" w:hAnsi="Times New Roman" w:cs="Times New Roman"/>
          <w:b/>
          <w:bCs/>
          <w:smallCaps/>
          <w:color w:val="0070C0"/>
          <w:szCs w:val="20"/>
        </w:rPr>
        <w:t>Localisation</w:t>
      </w:r>
      <w:r w:rsidR="00CC2493" w:rsidRPr="00D36E79">
        <w:rPr>
          <w:rFonts w:ascii="Times New Roman" w:hAnsi="Times New Roman" w:cs="Times New Roman"/>
          <w:b/>
          <w:bCs/>
          <w:smallCaps/>
          <w:color w:val="0070C0"/>
          <w:szCs w:val="20"/>
        </w:rPr>
        <w:t>s</w:t>
      </w:r>
      <w:r w:rsidRPr="00D36E79">
        <w:rPr>
          <w:rFonts w:ascii="Times New Roman" w:hAnsi="Times New Roman" w:cs="Times New Roman"/>
          <w:b/>
          <w:bCs/>
          <w:smallCaps/>
          <w:color w:val="0070C0"/>
          <w:szCs w:val="20"/>
        </w:rPr>
        <w:t xml:space="preserve"> de</w:t>
      </w:r>
      <w:r w:rsidR="005736C3">
        <w:rPr>
          <w:rFonts w:ascii="Times New Roman" w:hAnsi="Times New Roman" w:cs="Times New Roman"/>
          <w:b/>
          <w:bCs/>
          <w:smallCaps/>
          <w:color w:val="0070C0"/>
          <w:szCs w:val="20"/>
        </w:rPr>
        <w:t xml:space="preserve">s emplacements </w:t>
      </w:r>
    </w:p>
    <w:tbl>
      <w:tblPr>
        <w:tblStyle w:val="Grilledutableau1"/>
        <w:tblpPr w:leftFromText="141" w:rightFromText="141" w:vertAnchor="text" w:horzAnchor="page" w:tblpX="3301" w:tblpY="158"/>
        <w:tblW w:w="7654" w:type="dxa"/>
        <w:tblLook w:val="04A0" w:firstRow="1" w:lastRow="0" w:firstColumn="1" w:lastColumn="0" w:noHBand="0" w:noVBand="1"/>
      </w:tblPr>
      <w:tblGrid>
        <w:gridCol w:w="2409"/>
        <w:gridCol w:w="2646"/>
        <w:gridCol w:w="2599"/>
      </w:tblGrid>
      <w:tr w:rsidR="00EA2430" w:rsidRPr="00163541" w14:paraId="3ADFBCE7" w14:textId="77777777" w:rsidTr="00712678">
        <w:trPr>
          <w:trHeight w:val="261"/>
        </w:trPr>
        <w:tc>
          <w:tcPr>
            <w:tcW w:w="2409" w:type="dxa"/>
          </w:tcPr>
          <w:p w14:paraId="61C66909" w14:textId="77777777" w:rsidR="00EA2430" w:rsidRPr="00163541" w:rsidRDefault="00EA2430" w:rsidP="00712678">
            <w:pPr>
              <w:jc w:val="center"/>
              <w:rPr>
                <w:rFonts w:ascii="Times New Roman" w:hAnsi="Times New Roman" w:cs="Times New Roman"/>
                <w:b/>
                <w:bCs/>
                <w:smallCaps/>
                <w:szCs w:val="20"/>
              </w:rPr>
            </w:pPr>
            <w:r w:rsidRPr="00163541">
              <w:rPr>
                <w:b/>
              </w:rPr>
              <w:t>Adresse</w:t>
            </w:r>
          </w:p>
        </w:tc>
        <w:tc>
          <w:tcPr>
            <w:tcW w:w="2646" w:type="dxa"/>
          </w:tcPr>
          <w:p w14:paraId="13B86CA4" w14:textId="77777777" w:rsidR="00EA2430" w:rsidRPr="00163541" w:rsidRDefault="00EA2430" w:rsidP="00712678">
            <w:pPr>
              <w:jc w:val="center"/>
              <w:rPr>
                <w:rFonts w:ascii="Times New Roman" w:hAnsi="Times New Roman" w:cs="Times New Roman"/>
                <w:b/>
                <w:bCs/>
                <w:smallCaps/>
                <w:szCs w:val="20"/>
              </w:rPr>
            </w:pPr>
            <w:r w:rsidRPr="00163541">
              <w:rPr>
                <w:b/>
              </w:rPr>
              <w:t>Voie navigable</w:t>
            </w:r>
          </w:p>
        </w:tc>
        <w:tc>
          <w:tcPr>
            <w:tcW w:w="2599" w:type="dxa"/>
          </w:tcPr>
          <w:p w14:paraId="252C9869" w14:textId="77777777" w:rsidR="00EA2430" w:rsidRPr="00163541" w:rsidRDefault="00EA2430" w:rsidP="00712678">
            <w:pPr>
              <w:jc w:val="center"/>
              <w:rPr>
                <w:rFonts w:ascii="Times New Roman" w:hAnsi="Times New Roman" w:cs="Times New Roman"/>
                <w:b/>
                <w:bCs/>
                <w:smallCaps/>
                <w:szCs w:val="20"/>
              </w:rPr>
            </w:pPr>
            <w:r w:rsidRPr="00163541">
              <w:rPr>
                <w:b/>
              </w:rPr>
              <w:t>Coordonnées GPS</w:t>
            </w:r>
          </w:p>
        </w:tc>
      </w:tr>
      <w:tr w:rsidR="00EA2430" w:rsidRPr="00163541" w14:paraId="787EA282" w14:textId="77777777" w:rsidTr="00712678">
        <w:trPr>
          <w:trHeight w:val="246"/>
        </w:trPr>
        <w:tc>
          <w:tcPr>
            <w:tcW w:w="2409" w:type="dxa"/>
          </w:tcPr>
          <w:p w14:paraId="345EABB5" w14:textId="2696124F" w:rsidR="00EA2430" w:rsidRPr="00163541" w:rsidRDefault="007157DB" w:rsidP="00712678">
            <w:pPr>
              <w:jc w:val="center"/>
              <w:rPr>
                <w:rFonts w:ascii="Times New Roman" w:hAnsi="Times New Roman" w:cs="Times New Roman"/>
                <w:b/>
                <w:bCs/>
                <w:smallCaps/>
                <w:szCs w:val="20"/>
              </w:rPr>
            </w:pPr>
            <w:r>
              <w:rPr>
                <w:rFonts w:ascii="Times New Roman" w:eastAsia="SimSun" w:hAnsi="Times New Roman" w:cs="Times New Roman"/>
                <w:kern w:val="3"/>
                <w:sz w:val="20"/>
                <w:szCs w:val="20"/>
                <w:lang w:eastAsia="zh-CN" w:bidi="hi-IN"/>
              </w:rPr>
              <w:t xml:space="preserve">Chemin de Halage </w:t>
            </w:r>
            <w:r w:rsidR="00EA2430" w:rsidRPr="00E405E2">
              <w:rPr>
                <w:rFonts w:ascii="Times New Roman" w:eastAsia="SimSun" w:hAnsi="Times New Roman" w:cs="Times New Roman"/>
                <w:kern w:val="3"/>
                <w:sz w:val="20"/>
                <w:szCs w:val="20"/>
                <w:lang w:eastAsia="zh-CN" w:bidi="hi-IN"/>
              </w:rPr>
              <w:t xml:space="preserve">51300 </w:t>
            </w:r>
            <w:proofErr w:type="spellStart"/>
            <w:r w:rsidR="00EA2430" w:rsidRPr="00E405E2">
              <w:rPr>
                <w:rFonts w:ascii="Times New Roman" w:eastAsia="SimSun" w:hAnsi="Times New Roman" w:cs="Times New Roman"/>
                <w:kern w:val="3"/>
                <w:sz w:val="20"/>
                <w:szCs w:val="20"/>
                <w:lang w:eastAsia="zh-CN" w:bidi="hi-IN"/>
              </w:rPr>
              <w:t>VITRY-LE-FRANCOIS</w:t>
            </w:r>
            <w:proofErr w:type="spellEnd"/>
          </w:p>
        </w:tc>
        <w:tc>
          <w:tcPr>
            <w:tcW w:w="2646" w:type="dxa"/>
          </w:tcPr>
          <w:p w14:paraId="2EEE04AA" w14:textId="77777777" w:rsidR="00EA2430" w:rsidRPr="00163541" w:rsidRDefault="00EA2430" w:rsidP="00712678">
            <w:pPr>
              <w:jc w:val="center"/>
              <w:rPr>
                <w:rFonts w:ascii="Times New Roman" w:hAnsi="Times New Roman" w:cs="Times New Roman"/>
                <w:b/>
                <w:bCs/>
                <w:smallCaps/>
                <w:szCs w:val="20"/>
              </w:rPr>
            </w:pPr>
            <w:proofErr w:type="gramStart"/>
            <w:r w:rsidRPr="00707122">
              <w:rPr>
                <w:rFonts w:ascii="Times New Roman" w:hAnsi="Times New Roman" w:cs="Times New Roman"/>
                <w:sz w:val="20"/>
                <w:szCs w:val="20"/>
              </w:rPr>
              <w:t>à</w:t>
            </w:r>
            <w:proofErr w:type="gramEnd"/>
            <w:r w:rsidRPr="00707122">
              <w:rPr>
                <w:rFonts w:ascii="Times New Roman" w:hAnsi="Times New Roman" w:cs="Times New Roman"/>
                <w:sz w:val="20"/>
                <w:szCs w:val="20"/>
              </w:rPr>
              <w:t xml:space="preserve"> l’intersection du canal entre Champagne et Bourgogne et le canal de la Marne au Rhin </w:t>
            </w:r>
            <w:r w:rsidRPr="00163541">
              <w:rPr>
                <w:rFonts w:ascii="Times New Roman" w:hAnsi="Times New Roman" w:cs="Times New Roman"/>
                <w:sz w:val="20"/>
                <w:szCs w:val="20"/>
              </w:rPr>
              <w:t>/</w:t>
            </w:r>
            <w:r>
              <w:rPr>
                <w:rFonts w:ascii="Times New Roman" w:hAnsi="Times New Roman" w:cs="Times New Roman"/>
                <w:sz w:val="20"/>
                <w:szCs w:val="20"/>
              </w:rPr>
              <w:t xml:space="preserve"> au </w:t>
            </w:r>
            <w:r w:rsidRPr="00163541">
              <w:rPr>
                <w:rFonts w:ascii="Times New Roman" w:hAnsi="Times New Roman" w:cs="Times New Roman"/>
                <w:sz w:val="20"/>
                <w:szCs w:val="20"/>
              </w:rPr>
              <w:t>PK</w:t>
            </w:r>
            <w:r>
              <w:rPr>
                <w:rFonts w:ascii="Times New Roman" w:hAnsi="Times New Roman" w:cs="Times New Roman"/>
                <w:sz w:val="20"/>
                <w:szCs w:val="20"/>
              </w:rPr>
              <w:t xml:space="preserve"> moyen</w:t>
            </w:r>
            <w:r w:rsidRPr="00163541">
              <w:rPr>
                <w:rFonts w:ascii="Times New Roman" w:hAnsi="Times New Roman" w:cs="Times New Roman"/>
                <w:sz w:val="20"/>
                <w:szCs w:val="20"/>
              </w:rPr>
              <w:t xml:space="preserve"> 0</w:t>
            </w:r>
          </w:p>
        </w:tc>
        <w:tc>
          <w:tcPr>
            <w:tcW w:w="2599" w:type="dxa"/>
          </w:tcPr>
          <w:p w14:paraId="67DE79BC" w14:textId="103E0728" w:rsidR="00EA2430" w:rsidRDefault="00B07334" w:rsidP="00712678">
            <w:pPr>
              <w:rPr>
                <w:rFonts w:ascii="Times New Roman" w:eastAsia="SimSun" w:hAnsi="Times New Roman" w:cs="Times New Roman"/>
                <w:kern w:val="3"/>
                <w:sz w:val="20"/>
                <w:szCs w:val="20"/>
                <w:lang w:eastAsia="zh-CN" w:bidi="hi-IN"/>
              </w:rPr>
            </w:pPr>
            <w:r>
              <w:rPr>
                <w:rFonts w:ascii="Times New Roman" w:eastAsia="SimSun" w:hAnsi="Times New Roman" w:cs="Times New Roman"/>
                <w:kern w:val="3"/>
                <w:sz w:val="20"/>
                <w:szCs w:val="20"/>
                <w:lang w:eastAsia="zh-CN" w:bidi="hi-IN"/>
              </w:rPr>
              <w:t xml:space="preserve">Latitude ; </w:t>
            </w:r>
            <w:r w:rsidRPr="00B07334">
              <w:rPr>
                <w:rFonts w:ascii="Times New Roman" w:eastAsia="SimSun" w:hAnsi="Times New Roman" w:cs="Times New Roman"/>
                <w:kern w:val="3"/>
                <w:sz w:val="20"/>
                <w:szCs w:val="20"/>
                <w:lang w:eastAsia="zh-CN" w:bidi="hi-IN"/>
              </w:rPr>
              <w:t>48°43'</w:t>
            </w:r>
            <w:r w:rsidR="00B72FE7">
              <w:rPr>
                <w:rFonts w:ascii="Times New Roman" w:eastAsia="SimSun" w:hAnsi="Times New Roman" w:cs="Times New Roman"/>
                <w:kern w:val="3"/>
                <w:sz w:val="20"/>
                <w:szCs w:val="20"/>
                <w:lang w:eastAsia="zh-CN" w:bidi="hi-IN"/>
              </w:rPr>
              <w:t>36.2</w:t>
            </w:r>
            <w:r w:rsidRPr="00B07334">
              <w:rPr>
                <w:rFonts w:ascii="Times New Roman" w:eastAsia="SimSun" w:hAnsi="Times New Roman" w:cs="Times New Roman"/>
                <w:kern w:val="3"/>
                <w:sz w:val="20"/>
                <w:szCs w:val="20"/>
                <w:lang w:eastAsia="zh-CN" w:bidi="hi-IN"/>
              </w:rPr>
              <w:t xml:space="preserve">"N </w:t>
            </w:r>
            <w:r>
              <w:rPr>
                <w:rFonts w:ascii="Times New Roman" w:eastAsia="SimSun" w:hAnsi="Times New Roman" w:cs="Times New Roman"/>
                <w:kern w:val="3"/>
                <w:sz w:val="20"/>
                <w:szCs w:val="20"/>
                <w:lang w:eastAsia="zh-CN" w:bidi="hi-IN"/>
              </w:rPr>
              <w:t xml:space="preserve">Longitude : </w:t>
            </w:r>
            <w:r w:rsidRPr="00B07334">
              <w:rPr>
                <w:rFonts w:ascii="Times New Roman" w:eastAsia="SimSun" w:hAnsi="Times New Roman" w:cs="Times New Roman"/>
                <w:kern w:val="3"/>
                <w:sz w:val="20"/>
                <w:szCs w:val="20"/>
                <w:lang w:eastAsia="zh-CN" w:bidi="hi-IN"/>
              </w:rPr>
              <w:t>4°3</w:t>
            </w:r>
            <w:r w:rsidR="00B72FE7">
              <w:rPr>
                <w:rFonts w:ascii="Times New Roman" w:eastAsia="SimSun" w:hAnsi="Times New Roman" w:cs="Times New Roman"/>
                <w:kern w:val="3"/>
                <w:sz w:val="20"/>
                <w:szCs w:val="20"/>
                <w:lang w:eastAsia="zh-CN" w:bidi="hi-IN"/>
              </w:rPr>
              <w:t>5</w:t>
            </w:r>
            <w:r w:rsidRPr="00B07334">
              <w:rPr>
                <w:rFonts w:ascii="Times New Roman" w:eastAsia="SimSun" w:hAnsi="Times New Roman" w:cs="Times New Roman"/>
                <w:kern w:val="3"/>
                <w:sz w:val="20"/>
                <w:szCs w:val="20"/>
                <w:lang w:eastAsia="zh-CN" w:bidi="hi-IN"/>
              </w:rPr>
              <w:t>'</w:t>
            </w:r>
            <w:r w:rsidR="00B72FE7">
              <w:rPr>
                <w:rFonts w:ascii="Times New Roman" w:eastAsia="SimSun" w:hAnsi="Times New Roman" w:cs="Times New Roman"/>
                <w:kern w:val="3"/>
                <w:sz w:val="20"/>
                <w:szCs w:val="20"/>
                <w:lang w:eastAsia="zh-CN" w:bidi="hi-IN"/>
              </w:rPr>
              <w:t>4</w:t>
            </w:r>
            <w:r w:rsidRPr="00B07334">
              <w:rPr>
                <w:rFonts w:ascii="Times New Roman" w:eastAsia="SimSun" w:hAnsi="Times New Roman" w:cs="Times New Roman"/>
                <w:kern w:val="3"/>
                <w:sz w:val="20"/>
                <w:szCs w:val="20"/>
                <w:lang w:eastAsia="zh-CN" w:bidi="hi-IN"/>
              </w:rPr>
              <w:t>6</w:t>
            </w:r>
            <w:r w:rsidR="00B72FE7">
              <w:rPr>
                <w:rFonts w:ascii="Times New Roman" w:eastAsia="SimSun" w:hAnsi="Times New Roman" w:cs="Times New Roman"/>
                <w:kern w:val="3"/>
                <w:sz w:val="20"/>
                <w:szCs w:val="20"/>
                <w:lang w:eastAsia="zh-CN" w:bidi="hi-IN"/>
              </w:rPr>
              <w:t>.4</w:t>
            </w:r>
            <w:r w:rsidRPr="00B07334">
              <w:rPr>
                <w:rFonts w:ascii="Times New Roman" w:eastAsia="SimSun" w:hAnsi="Times New Roman" w:cs="Times New Roman"/>
                <w:kern w:val="3"/>
                <w:sz w:val="20"/>
                <w:szCs w:val="20"/>
                <w:lang w:eastAsia="zh-CN" w:bidi="hi-IN"/>
              </w:rPr>
              <w:t>"E</w:t>
            </w:r>
          </w:p>
          <w:p w14:paraId="3C0720B5" w14:textId="288DA54B" w:rsidR="00B72FE7" w:rsidRPr="00163541" w:rsidRDefault="00B72FE7" w:rsidP="00712678">
            <w:pPr>
              <w:rPr>
                <w:rFonts w:ascii="Times New Roman" w:hAnsi="Times New Roman" w:cs="Times New Roman"/>
                <w:b/>
                <w:bCs/>
                <w:smallCaps/>
                <w:szCs w:val="20"/>
              </w:rPr>
            </w:pPr>
          </w:p>
        </w:tc>
      </w:tr>
    </w:tbl>
    <w:p w14:paraId="6F51BD4D" w14:textId="77777777" w:rsidR="00EA2430" w:rsidRPr="00EA2430" w:rsidRDefault="00EA2430" w:rsidP="00EA2430">
      <w:pPr>
        <w:rPr>
          <w:noProof/>
          <w:color w:val="0070C0"/>
          <w:sz w:val="24"/>
          <w:lang w:eastAsia="fr-FR"/>
        </w:rPr>
      </w:pPr>
    </w:p>
    <w:p w14:paraId="4282A067" w14:textId="34437D62" w:rsidR="006026A7" w:rsidRDefault="00B10BAA" w:rsidP="00163541">
      <w:pPr>
        <w:ind w:left="1985"/>
        <w:jc w:val="center"/>
        <w:rPr>
          <w:rFonts w:ascii="Times New Roman" w:hAnsi="Times New Roman" w:cs="Times New Roman"/>
          <w:b/>
          <w:bCs/>
          <w:smallCaps/>
          <w:szCs w:val="20"/>
        </w:rPr>
      </w:pPr>
      <w:r w:rsidRPr="00B10BAA">
        <w:rPr>
          <w:rFonts w:ascii="Times New Roman" w:hAnsi="Times New Roman" w:cs="Times New Roman"/>
          <w:b/>
          <w:bCs/>
          <w:smallCaps/>
          <w:noProof/>
          <w:szCs w:val="20"/>
        </w:rPr>
        <w:drawing>
          <wp:inline distT="0" distB="0" distL="0" distR="0" wp14:anchorId="3F0FC037" wp14:editId="2FE8842A">
            <wp:extent cx="3765600" cy="2581200"/>
            <wp:effectExtent l="0" t="0" r="6350" b="0"/>
            <wp:docPr id="428913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5600" cy="2581200"/>
                    </a:xfrm>
                    <a:prstGeom prst="rect">
                      <a:avLst/>
                    </a:prstGeom>
                    <a:noFill/>
                    <a:ln>
                      <a:noFill/>
                    </a:ln>
                  </pic:spPr>
                </pic:pic>
              </a:graphicData>
            </a:graphic>
          </wp:inline>
        </w:drawing>
      </w:r>
    </w:p>
    <w:p w14:paraId="53C6D004" w14:textId="5B175DC2" w:rsidR="000F4391" w:rsidRDefault="00032D3B" w:rsidP="00032D3B">
      <w:pPr>
        <w:pStyle w:val="Lgende"/>
        <w:jc w:val="center"/>
      </w:pPr>
      <w:bookmarkStart w:id="0" w:name="_Hlk219211031"/>
      <w:r>
        <w:t xml:space="preserve">Figure </w:t>
      </w:r>
      <w:r>
        <w:fldChar w:fldCharType="begin"/>
      </w:r>
      <w:r>
        <w:instrText xml:space="preserve"> SEQ Figure \* ARABIC </w:instrText>
      </w:r>
      <w:r>
        <w:fldChar w:fldCharType="separate"/>
      </w:r>
      <w:r>
        <w:rPr>
          <w:noProof/>
        </w:rPr>
        <w:t>1</w:t>
      </w:r>
      <w:r>
        <w:fldChar w:fldCharType="end"/>
      </w:r>
      <w:r>
        <w:t xml:space="preserve"> – </w:t>
      </w:r>
      <w:r w:rsidR="000B5A1A">
        <w:t xml:space="preserve">lot </w:t>
      </w:r>
      <w:bookmarkEnd w:id="0"/>
      <w:r w:rsidR="003E2760">
        <w:t>principal</w:t>
      </w:r>
    </w:p>
    <w:p w14:paraId="22B5F785" w14:textId="0FA5553C" w:rsidR="00032D3B" w:rsidRDefault="00123B72" w:rsidP="00032D3B">
      <w:pPr>
        <w:pStyle w:val="Lgende"/>
        <w:jc w:val="center"/>
      </w:pPr>
      <w:r w:rsidRPr="00123B72">
        <w:rPr>
          <w:noProof/>
        </w:rPr>
        <w:drawing>
          <wp:inline distT="0" distB="0" distL="0" distR="0" wp14:anchorId="54A80F8E" wp14:editId="3384D9CB">
            <wp:extent cx="5760720" cy="2799715"/>
            <wp:effectExtent l="0" t="0" r="0" b="635"/>
            <wp:docPr id="7706961" name="Image 1" descr="Une image contenant capture d’écran, Photographie aérienne,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961" name="Image 1" descr="Une image contenant capture d’écran, Photographie aérienne, carte&#10;&#10;Le contenu généré par l’IA peut être incorrect."/>
                    <pic:cNvPicPr/>
                  </pic:nvPicPr>
                  <pic:blipFill>
                    <a:blip r:embed="rId13"/>
                    <a:stretch>
                      <a:fillRect/>
                    </a:stretch>
                  </pic:blipFill>
                  <pic:spPr>
                    <a:xfrm>
                      <a:off x="0" y="0"/>
                      <a:ext cx="5760720" cy="2799715"/>
                    </a:xfrm>
                    <a:prstGeom prst="rect">
                      <a:avLst/>
                    </a:prstGeom>
                  </pic:spPr>
                </pic:pic>
              </a:graphicData>
            </a:graphic>
          </wp:inline>
        </w:drawing>
      </w:r>
      <w:r w:rsidR="000B5A1A" w:rsidRPr="000B5A1A">
        <w:t xml:space="preserve"> </w:t>
      </w:r>
      <w:r w:rsidR="000B5A1A">
        <w:t xml:space="preserve">Figure 2 – lot </w:t>
      </w:r>
      <w:r w:rsidR="000F4391">
        <w:t xml:space="preserve">2 </w:t>
      </w:r>
      <w:r w:rsidR="003E2760">
        <w:t>optionnel</w:t>
      </w:r>
    </w:p>
    <w:p w14:paraId="0B8130CC" w14:textId="77777777" w:rsidR="00EA2430" w:rsidRDefault="00EA2430" w:rsidP="00EA2430"/>
    <w:p w14:paraId="1E6853A2" w14:textId="77777777" w:rsidR="00EA2430" w:rsidRDefault="00EA2430" w:rsidP="00EA2430"/>
    <w:p w14:paraId="78B21C92" w14:textId="77777777" w:rsidR="00B62EDF" w:rsidRDefault="00B62EDF" w:rsidP="00EA2430"/>
    <w:p w14:paraId="486CEF23" w14:textId="77777777" w:rsidR="00B62EDF" w:rsidRDefault="00B62EDF" w:rsidP="00EA2430"/>
    <w:p w14:paraId="3942AF26" w14:textId="77777777" w:rsidR="00B62EDF" w:rsidRDefault="00B62EDF" w:rsidP="00EA2430"/>
    <w:tbl>
      <w:tblPr>
        <w:tblStyle w:val="Grilledutableau1"/>
        <w:tblpPr w:leftFromText="141" w:rightFromText="141" w:vertAnchor="text" w:horzAnchor="page" w:tblpX="3301" w:tblpY="158"/>
        <w:tblW w:w="7290" w:type="dxa"/>
        <w:tblLook w:val="04A0" w:firstRow="1" w:lastRow="0" w:firstColumn="1" w:lastColumn="0" w:noHBand="0" w:noVBand="1"/>
      </w:tblPr>
      <w:tblGrid>
        <w:gridCol w:w="2295"/>
        <w:gridCol w:w="2520"/>
        <w:gridCol w:w="2475"/>
      </w:tblGrid>
      <w:tr w:rsidR="00EA2430" w:rsidRPr="00163541" w14:paraId="03A5968F" w14:textId="77777777" w:rsidTr="00F53380">
        <w:trPr>
          <w:trHeight w:val="92"/>
        </w:trPr>
        <w:tc>
          <w:tcPr>
            <w:tcW w:w="2295" w:type="dxa"/>
          </w:tcPr>
          <w:p w14:paraId="1FD6D7B6" w14:textId="77777777" w:rsidR="00EA2430" w:rsidRPr="00163541" w:rsidRDefault="00EA2430" w:rsidP="00712678">
            <w:pPr>
              <w:jc w:val="center"/>
              <w:rPr>
                <w:rFonts w:ascii="Times New Roman" w:hAnsi="Times New Roman" w:cs="Times New Roman"/>
                <w:b/>
                <w:bCs/>
                <w:smallCaps/>
                <w:szCs w:val="20"/>
              </w:rPr>
            </w:pPr>
            <w:r w:rsidRPr="00163541">
              <w:rPr>
                <w:b/>
              </w:rPr>
              <w:lastRenderedPageBreak/>
              <w:t>Adresse</w:t>
            </w:r>
          </w:p>
        </w:tc>
        <w:tc>
          <w:tcPr>
            <w:tcW w:w="2520" w:type="dxa"/>
          </w:tcPr>
          <w:p w14:paraId="101E278E" w14:textId="77777777" w:rsidR="00EA2430" w:rsidRPr="00163541" w:rsidRDefault="00EA2430" w:rsidP="00712678">
            <w:pPr>
              <w:jc w:val="center"/>
              <w:rPr>
                <w:rFonts w:ascii="Times New Roman" w:hAnsi="Times New Roman" w:cs="Times New Roman"/>
                <w:b/>
                <w:bCs/>
                <w:smallCaps/>
                <w:szCs w:val="20"/>
              </w:rPr>
            </w:pPr>
            <w:r w:rsidRPr="00163541">
              <w:rPr>
                <w:b/>
              </w:rPr>
              <w:t>Voie navigable</w:t>
            </w:r>
          </w:p>
        </w:tc>
        <w:tc>
          <w:tcPr>
            <w:tcW w:w="2475" w:type="dxa"/>
          </w:tcPr>
          <w:p w14:paraId="6FE01C2B" w14:textId="77777777" w:rsidR="00EA2430" w:rsidRPr="00163541" w:rsidRDefault="00EA2430" w:rsidP="00712678">
            <w:pPr>
              <w:jc w:val="center"/>
              <w:rPr>
                <w:rFonts w:ascii="Times New Roman" w:hAnsi="Times New Roman" w:cs="Times New Roman"/>
                <w:b/>
                <w:bCs/>
                <w:smallCaps/>
                <w:szCs w:val="20"/>
              </w:rPr>
            </w:pPr>
            <w:r w:rsidRPr="00163541">
              <w:rPr>
                <w:b/>
              </w:rPr>
              <w:t>Coordonnées GPS</w:t>
            </w:r>
          </w:p>
        </w:tc>
      </w:tr>
      <w:tr w:rsidR="00EA2430" w:rsidRPr="00163541" w14:paraId="663A951D" w14:textId="77777777" w:rsidTr="00F53380">
        <w:trPr>
          <w:trHeight w:val="87"/>
        </w:trPr>
        <w:tc>
          <w:tcPr>
            <w:tcW w:w="2295" w:type="dxa"/>
          </w:tcPr>
          <w:p w14:paraId="028DA606" w14:textId="39B14416" w:rsidR="00EA2430" w:rsidRPr="00163541" w:rsidRDefault="00EE0082" w:rsidP="00712678">
            <w:pPr>
              <w:jc w:val="center"/>
              <w:rPr>
                <w:rFonts w:ascii="Times New Roman" w:hAnsi="Times New Roman" w:cs="Times New Roman"/>
                <w:b/>
                <w:bCs/>
                <w:smallCaps/>
                <w:szCs w:val="20"/>
              </w:rPr>
            </w:pPr>
            <w:r>
              <w:rPr>
                <w:rFonts w:ascii="Times New Roman" w:eastAsia="SimSun" w:hAnsi="Times New Roman" w:cs="Times New Roman"/>
                <w:kern w:val="3"/>
                <w:sz w:val="20"/>
                <w:szCs w:val="20"/>
                <w:lang w:eastAsia="zh-CN" w:bidi="hi-IN"/>
              </w:rPr>
              <w:t xml:space="preserve">Rue du port de Givet </w:t>
            </w:r>
            <w:r w:rsidR="00EA2430" w:rsidRPr="00E405E2">
              <w:rPr>
                <w:rFonts w:ascii="Times New Roman" w:eastAsia="SimSun" w:hAnsi="Times New Roman" w:cs="Times New Roman"/>
                <w:kern w:val="3"/>
                <w:sz w:val="20"/>
                <w:szCs w:val="20"/>
                <w:lang w:eastAsia="zh-CN" w:bidi="hi-IN"/>
              </w:rPr>
              <w:t xml:space="preserve">51300 </w:t>
            </w:r>
            <w:r w:rsidR="00F53380" w:rsidRPr="00E405E2">
              <w:rPr>
                <w:rFonts w:ascii="Times New Roman" w:eastAsia="SimSun" w:hAnsi="Times New Roman" w:cs="Times New Roman"/>
                <w:kern w:val="3"/>
                <w:sz w:val="20"/>
                <w:szCs w:val="20"/>
                <w:lang w:eastAsia="zh-CN" w:bidi="hi-IN"/>
              </w:rPr>
              <w:t>VITRY-LE-FRANÇOIS</w:t>
            </w:r>
          </w:p>
        </w:tc>
        <w:tc>
          <w:tcPr>
            <w:tcW w:w="2520" w:type="dxa"/>
          </w:tcPr>
          <w:p w14:paraId="0F26DEE4" w14:textId="4A9A235D" w:rsidR="00EA2430" w:rsidRPr="00163541" w:rsidRDefault="00EA2CAF" w:rsidP="00712678">
            <w:pPr>
              <w:jc w:val="center"/>
              <w:rPr>
                <w:rFonts w:ascii="Times New Roman" w:hAnsi="Times New Roman" w:cs="Times New Roman"/>
                <w:b/>
                <w:bCs/>
                <w:smallCaps/>
                <w:szCs w:val="20"/>
              </w:rPr>
            </w:pPr>
            <w:r>
              <w:rPr>
                <w:rFonts w:ascii="Times New Roman" w:hAnsi="Times New Roman" w:cs="Times New Roman"/>
                <w:sz w:val="20"/>
                <w:szCs w:val="20"/>
              </w:rPr>
              <w:t>Canal entre Champagne et Bourgogne</w:t>
            </w:r>
            <w:r w:rsidR="000179B0">
              <w:rPr>
                <w:rFonts w:ascii="Times New Roman" w:hAnsi="Times New Roman" w:cs="Times New Roman"/>
                <w:sz w:val="20"/>
                <w:szCs w:val="20"/>
              </w:rPr>
              <w:t xml:space="preserve"> vers PK 380</w:t>
            </w:r>
          </w:p>
        </w:tc>
        <w:tc>
          <w:tcPr>
            <w:tcW w:w="2475" w:type="dxa"/>
          </w:tcPr>
          <w:p w14:paraId="24219E16" w14:textId="41E923EB" w:rsidR="00B03466" w:rsidRPr="00B03466" w:rsidRDefault="00882F3D" w:rsidP="00B03466">
            <w:pPr>
              <w:rPr>
                <w:rFonts w:ascii="Times New Roman" w:eastAsia="SimSun" w:hAnsi="Times New Roman" w:cs="Times New Roman"/>
                <w:kern w:val="3"/>
                <w:sz w:val="20"/>
                <w:szCs w:val="20"/>
                <w:lang w:eastAsia="zh-CN" w:bidi="hi-IN"/>
              </w:rPr>
            </w:pPr>
            <w:r>
              <w:rPr>
                <w:rFonts w:ascii="Times New Roman" w:eastAsia="SimSun" w:hAnsi="Times New Roman" w:cs="Times New Roman"/>
                <w:kern w:val="3"/>
                <w:sz w:val="20"/>
                <w:szCs w:val="20"/>
                <w:lang w:eastAsia="zh-CN" w:bidi="hi-IN"/>
              </w:rPr>
              <w:t xml:space="preserve">Latitude : </w:t>
            </w:r>
            <w:r w:rsidR="00444D49" w:rsidRPr="00084EEE">
              <w:rPr>
                <w:rFonts w:ascii="Times New Roman" w:eastAsia="SimSun" w:hAnsi="Times New Roman" w:cs="Times New Roman"/>
                <w:kern w:val="3"/>
                <w:sz w:val="20"/>
                <w:szCs w:val="20"/>
                <w:lang w:eastAsia="zh-CN" w:bidi="hi-IN"/>
              </w:rPr>
              <w:t>48°43'21"N</w:t>
            </w:r>
            <w:r w:rsidR="00B03466" w:rsidRPr="00B03466">
              <w:rPr>
                <w:rFonts w:ascii="Times New Roman" w:eastAsia="SimSun" w:hAnsi="Times New Roman" w:cs="Times New Roman"/>
                <w:kern w:val="3"/>
                <w:sz w:val="20"/>
                <w:szCs w:val="20"/>
                <w:lang w:eastAsia="zh-CN" w:bidi="hi-IN"/>
              </w:rPr>
              <w:t xml:space="preserve">, </w:t>
            </w:r>
          </w:p>
          <w:p w14:paraId="267518CC" w14:textId="77777777" w:rsidR="00444D49" w:rsidRDefault="00882F3D" w:rsidP="00444D49">
            <w:pPr>
              <w:rPr>
                <w:rFonts w:ascii="Times New Roman" w:eastAsia="SimSun" w:hAnsi="Times New Roman" w:cs="Times New Roman"/>
                <w:kern w:val="3"/>
                <w:sz w:val="20"/>
                <w:szCs w:val="20"/>
                <w:lang w:eastAsia="zh-CN" w:bidi="hi-IN"/>
              </w:rPr>
            </w:pPr>
            <w:r>
              <w:rPr>
                <w:rFonts w:ascii="Times New Roman" w:eastAsia="SimSun" w:hAnsi="Times New Roman" w:cs="Times New Roman"/>
                <w:kern w:val="3"/>
                <w:sz w:val="20"/>
                <w:szCs w:val="20"/>
                <w:lang w:eastAsia="zh-CN" w:bidi="hi-IN"/>
              </w:rPr>
              <w:t xml:space="preserve">Longitude </w:t>
            </w:r>
            <w:r w:rsidR="00444D49" w:rsidRPr="00084EEE">
              <w:rPr>
                <w:rFonts w:ascii="Times New Roman" w:eastAsia="SimSun" w:hAnsi="Times New Roman" w:cs="Times New Roman"/>
                <w:kern w:val="3"/>
                <w:sz w:val="20"/>
                <w:szCs w:val="20"/>
                <w:lang w:eastAsia="zh-CN" w:bidi="hi-IN"/>
              </w:rPr>
              <w:t>4°35'42"E</w:t>
            </w:r>
          </w:p>
          <w:p w14:paraId="18E53093" w14:textId="77777777" w:rsidR="00F126F5" w:rsidRDefault="00F126F5" w:rsidP="00444D49">
            <w:pPr>
              <w:rPr>
                <w:rFonts w:ascii="Times New Roman" w:eastAsia="SimSun" w:hAnsi="Times New Roman" w:cs="Times New Roman"/>
                <w:kern w:val="3"/>
                <w:sz w:val="20"/>
                <w:szCs w:val="20"/>
                <w:lang w:eastAsia="zh-CN" w:bidi="hi-IN"/>
              </w:rPr>
            </w:pPr>
          </w:p>
          <w:p w14:paraId="18199A5E" w14:textId="7545175C" w:rsidR="00EA2430" w:rsidRDefault="00EA2430" w:rsidP="00712678">
            <w:pPr>
              <w:rPr>
                <w:rFonts w:ascii="Times New Roman" w:eastAsia="SimSun" w:hAnsi="Times New Roman" w:cs="Times New Roman"/>
                <w:kern w:val="3"/>
                <w:sz w:val="20"/>
                <w:szCs w:val="20"/>
                <w:lang w:eastAsia="zh-CN" w:bidi="hi-IN"/>
              </w:rPr>
            </w:pPr>
          </w:p>
          <w:p w14:paraId="2636FE29" w14:textId="77777777" w:rsidR="00084EEE" w:rsidRDefault="00084EEE" w:rsidP="00712678">
            <w:pPr>
              <w:rPr>
                <w:rFonts w:ascii="Times New Roman" w:hAnsi="Times New Roman" w:cs="Times New Roman"/>
                <w:b/>
                <w:bCs/>
                <w:smallCaps/>
                <w:szCs w:val="20"/>
              </w:rPr>
            </w:pPr>
          </w:p>
          <w:p w14:paraId="57F4D274" w14:textId="321EC28F" w:rsidR="00084EEE" w:rsidRPr="00163541" w:rsidRDefault="00084EEE" w:rsidP="00712678">
            <w:pPr>
              <w:rPr>
                <w:rFonts w:ascii="Times New Roman" w:hAnsi="Times New Roman" w:cs="Times New Roman"/>
                <w:b/>
                <w:bCs/>
                <w:smallCaps/>
                <w:szCs w:val="20"/>
              </w:rPr>
            </w:pPr>
          </w:p>
        </w:tc>
      </w:tr>
    </w:tbl>
    <w:p w14:paraId="48E54D64" w14:textId="77777777" w:rsidR="00EA2430" w:rsidRDefault="00EA2430" w:rsidP="00EA2430"/>
    <w:p w14:paraId="2C971470" w14:textId="77777777" w:rsidR="00F5466E" w:rsidRDefault="00F5466E" w:rsidP="00EA2430"/>
    <w:p w14:paraId="4EAAB062" w14:textId="77777777" w:rsidR="00F5466E" w:rsidRDefault="00F5466E" w:rsidP="00EA2430"/>
    <w:p w14:paraId="1B230DD1" w14:textId="77777777" w:rsidR="00F5466E" w:rsidRPr="00EA2430" w:rsidRDefault="00F5466E" w:rsidP="00EA2430"/>
    <w:p w14:paraId="6850DF65" w14:textId="317D2F16" w:rsidR="00811589" w:rsidRPr="001C74A1" w:rsidRDefault="00C84D83" w:rsidP="001C74A1">
      <w:pPr>
        <w:ind w:left="1843"/>
        <w:jc w:val="center"/>
        <w:rPr>
          <w:rFonts w:ascii="Times New Roman" w:hAnsi="Times New Roman" w:cs="Times New Roman"/>
          <w:b/>
          <w:bCs/>
          <w:smallCaps/>
          <w:szCs w:val="20"/>
        </w:rPr>
      </w:pPr>
      <w:r w:rsidRPr="00C84D83">
        <w:rPr>
          <w:rFonts w:ascii="Times New Roman" w:hAnsi="Times New Roman" w:cs="Times New Roman"/>
          <w:b/>
          <w:bCs/>
          <w:smallCaps/>
          <w:noProof/>
          <w:szCs w:val="20"/>
        </w:rPr>
        <w:drawing>
          <wp:inline distT="0" distB="0" distL="0" distR="0" wp14:anchorId="0BBA02CC" wp14:editId="06230FCF">
            <wp:extent cx="4636800" cy="3261600"/>
            <wp:effectExtent l="0" t="0" r="0" b="0"/>
            <wp:docPr id="14208360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36039" name=""/>
                    <pic:cNvPicPr/>
                  </pic:nvPicPr>
                  <pic:blipFill>
                    <a:blip r:embed="rId14"/>
                    <a:stretch>
                      <a:fillRect/>
                    </a:stretch>
                  </pic:blipFill>
                  <pic:spPr>
                    <a:xfrm>
                      <a:off x="0" y="0"/>
                      <a:ext cx="4636800" cy="3261600"/>
                    </a:xfrm>
                    <a:prstGeom prst="rect">
                      <a:avLst/>
                    </a:prstGeom>
                  </pic:spPr>
                </pic:pic>
              </a:graphicData>
            </a:graphic>
          </wp:inline>
        </w:drawing>
      </w:r>
      <w:r w:rsidR="0080301A" w:rsidRPr="001C74A1">
        <w:rPr>
          <w:i/>
          <w:iCs/>
          <w:color w:val="44546A" w:themeColor="text2"/>
          <w:sz w:val="18"/>
          <w:szCs w:val="18"/>
        </w:rPr>
        <w:t xml:space="preserve">Figure 3 – Lot 3 </w:t>
      </w:r>
      <w:r w:rsidR="003E2760" w:rsidRPr="001C74A1">
        <w:rPr>
          <w:i/>
          <w:iCs/>
          <w:color w:val="44546A" w:themeColor="text2"/>
          <w:sz w:val="18"/>
          <w:szCs w:val="18"/>
        </w:rPr>
        <w:t>optionnel</w:t>
      </w:r>
    </w:p>
    <w:p w14:paraId="0917EE0F" w14:textId="77777777" w:rsidR="00163541" w:rsidRPr="00163541" w:rsidRDefault="00163541" w:rsidP="00163541">
      <w:pPr>
        <w:rPr>
          <w:rFonts w:ascii="Times New Roman" w:hAnsi="Times New Roman" w:cs="Times New Roman"/>
          <w:b/>
          <w:bCs/>
          <w:smallCaps/>
          <w:szCs w:val="20"/>
        </w:rPr>
      </w:pPr>
    </w:p>
    <w:p w14:paraId="5FA89E1E" w14:textId="6C4FC508" w:rsidR="00832B8A" w:rsidRPr="001C74A1" w:rsidRDefault="001308AC" w:rsidP="00832B8A">
      <w:pPr>
        <w:pStyle w:val="Paragraphedeliste"/>
        <w:numPr>
          <w:ilvl w:val="0"/>
          <w:numId w:val="1"/>
        </w:numPr>
        <w:rPr>
          <w:rFonts w:ascii="Times New Roman" w:hAnsi="Times New Roman" w:cs="Times New Roman"/>
          <w:b/>
          <w:bCs/>
          <w:smallCaps/>
          <w:color w:val="0070C0"/>
          <w:szCs w:val="20"/>
        </w:rPr>
      </w:pPr>
      <w:r w:rsidRPr="00D36E79">
        <w:rPr>
          <w:rFonts w:ascii="Times New Roman" w:hAnsi="Times New Roman" w:cs="Times New Roman"/>
          <w:b/>
          <w:bCs/>
          <w:smallCaps/>
          <w:color w:val="0070C0"/>
          <w:szCs w:val="20"/>
        </w:rPr>
        <w:t>ACTIVITÉS</w:t>
      </w:r>
      <w:r w:rsidR="00D36E79" w:rsidRPr="00D36E79">
        <w:rPr>
          <w:rFonts w:ascii="Times New Roman" w:hAnsi="Times New Roman" w:cs="Times New Roman"/>
          <w:b/>
          <w:bCs/>
          <w:smallCaps/>
          <w:color w:val="0070C0"/>
          <w:szCs w:val="20"/>
        </w:rPr>
        <w:t xml:space="preserve"> </w:t>
      </w:r>
      <w:r w:rsidRPr="00D36E79">
        <w:rPr>
          <w:rFonts w:ascii="Times New Roman" w:hAnsi="Times New Roman" w:cs="Times New Roman"/>
          <w:b/>
          <w:bCs/>
          <w:smallCaps/>
          <w:color w:val="0070C0"/>
          <w:szCs w:val="20"/>
        </w:rPr>
        <w:t>AUTORISÉES</w:t>
      </w:r>
      <w:r w:rsidR="00D36E79" w:rsidRPr="00D36E79">
        <w:rPr>
          <w:rFonts w:ascii="Times New Roman" w:hAnsi="Times New Roman" w:cs="Times New Roman"/>
          <w:b/>
          <w:bCs/>
          <w:smallCaps/>
          <w:color w:val="0070C0"/>
          <w:szCs w:val="20"/>
        </w:rPr>
        <w:t xml:space="preserve"> SUR LES </w:t>
      </w:r>
      <w:r w:rsidR="00832B8A" w:rsidRPr="00D36E79">
        <w:rPr>
          <w:rFonts w:ascii="Times New Roman" w:hAnsi="Times New Roman" w:cs="Times New Roman"/>
          <w:b/>
          <w:bCs/>
          <w:smallCaps/>
          <w:color w:val="0070C0"/>
          <w:szCs w:val="20"/>
        </w:rPr>
        <w:t>EMPLACEMENT</w:t>
      </w:r>
      <w:r w:rsidR="00D36E79" w:rsidRPr="00D36E79">
        <w:rPr>
          <w:rFonts w:ascii="Times New Roman" w:hAnsi="Times New Roman" w:cs="Times New Roman"/>
          <w:b/>
          <w:bCs/>
          <w:smallCaps/>
          <w:color w:val="0070C0"/>
          <w:szCs w:val="20"/>
        </w:rPr>
        <w:t>S</w:t>
      </w:r>
    </w:p>
    <w:p w14:paraId="62C6BD89" w14:textId="4D76B034" w:rsidR="00832B8A" w:rsidRPr="00D36E79" w:rsidRDefault="00D36E79" w:rsidP="00832B8A">
      <w:pPr>
        <w:shd w:val="clear" w:color="auto" w:fill="FFFFFF"/>
        <w:ind w:left="1276"/>
        <w:rPr>
          <w:b/>
          <w:color w:val="0070C0"/>
          <w:sz w:val="20"/>
          <w:szCs w:val="20"/>
        </w:rPr>
      </w:pPr>
      <w:r w:rsidRPr="00D36E79">
        <w:rPr>
          <w:rFonts w:ascii="Times New Roman" w:hAnsi="Times New Roman" w:cs="Times New Roman"/>
          <w:b/>
          <w:color w:val="0070C0"/>
          <w:sz w:val="20"/>
          <w:szCs w:val="20"/>
          <w:u w:val="single"/>
          <w:shd w:val="clear" w:color="auto" w:fill="FFFFFF"/>
        </w:rPr>
        <w:t xml:space="preserve">2.1 </w:t>
      </w:r>
      <w:r w:rsidR="00832B8A" w:rsidRPr="00D36E79">
        <w:rPr>
          <w:rFonts w:ascii="Times New Roman" w:hAnsi="Times New Roman" w:cs="Times New Roman"/>
          <w:b/>
          <w:color w:val="0070C0"/>
          <w:sz w:val="20"/>
          <w:szCs w:val="20"/>
          <w:u w:val="single"/>
          <w:shd w:val="clear" w:color="auto" w:fill="FFFFFF"/>
        </w:rPr>
        <w:t>Activité</w:t>
      </w:r>
      <w:r w:rsidRPr="00D36E79">
        <w:rPr>
          <w:rFonts w:ascii="Times New Roman" w:hAnsi="Times New Roman" w:cs="Times New Roman"/>
          <w:b/>
          <w:color w:val="0070C0"/>
          <w:sz w:val="20"/>
          <w:szCs w:val="20"/>
          <w:u w:val="single"/>
          <w:shd w:val="clear" w:color="auto" w:fill="FFFFFF"/>
        </w:rPr>
        <w:t>s</w:t>
      </w:r>
      <w:r w:rsidR="00832B8A" w:rsidRPr="00D36E79">
        <w:rPr>
          <w:rFonts w:ascii="Times New Roman" w:hAnsi="Times New Roman" w:cs="Times New Roman"/>
          <w:b/>
          <w:color w:val="0070C0"/>
          <w:sz w:val="20"/>
          <w:szCs w:val="20"/>
          <w:u w:val="single"/>
          <w:shd w:val="clear" w:color="auto" w:fill="FFFFFF"/>
        </w:rPr>
        <w:t xml:space="preserve"> autorisée</w:t>
      </w:r>
      <w:r w:rsidRPr="00D36E79">
        <w:rPr>
          <w:rFonts w:ascii="Times New Roman" w:hAnsi="Times New Roman" w:cs="Times New Roman"/>
          <w:b/>
          <w:color w:val="0070C0"/>
          <w:sz w:val="20"/>
          <w:szCs w:val="20"/>
          <w:u w:val="single"/>
          <w:shd w:val="clear" w:color="auto" w:fill="FFFFFF"/>
        </w:rPr>
        <w:t>s</w:t>
      </w:r>
      <w:r w:rsidR="000F5C69">
        <w:rPr>
          <w:rFonts w:ascii="Times New Roman" w:hAnsi="Times New Roman" w:cs="Times New Roman"/>
          <w:b/>
          <w:color w:val="0070C0"/>
          <w:sz w:val="20"/>
          <w:szCs w:val="20"/>
          <w:u w:val="single"/>
          <w:shd w:val="clear" w:color="auto" w:fill="FFFFFF"/>
        </w:rPr>
        <w:t xml:space="preserve"> sur les </w:t>
      </w:r>
      <w:r w:rsidR="00832B8A" w:rsidRPr="00D36E79">
        <w:rPr>
          <w:rFonts w:ascii="Times New Roman" w:hAnsi="Times New Roman" w:cs="Times New Roman"/>
          <w:b/>
          <w:color w:val="0070C0"/>
          <w:sz w:val="20"/>
          <w:szCs w:val="20"/>
          <w:u w:val="single"/>
          <w:shd w:val="clear" w:color="auto" w:fill="FFFFFF"/>
        </w:rPr>
        <w:t>emplacement</w:t>
      </w:r>
      <w:r w:rsidR="000F5C69">
        <w:rPr>
          <w:rFonts w:ascii="Times New Roman" w:hAnsi="Times New Roman" w:cs="Times New Roman"/>
          <w:b/>
          <w:color w:val="0070C0"/>
          <w:sz w:val="20"/>
          <w:szCs w:val="20"/>
          <w:u w:val="single"/>
          <w:shd w:val="clear" w:color="auto" w:fill="FFFFFF"/>
        </w:rPr>
        <w:t>s</w:t>
      </w:r>
    </w:p>
    <w:p w14:paraId="6972F0DC" w14:textId="0B215B20" w:rsidR="004D532C" w:rsidRDefault="00832B8A" w:rsidP="00F5125A">
      <w:pPr>
        <w:pStyle w:val="Default"/>
        <w:ind w:left="1276"/>
        <w:jc w:val="both"/>
        <w:rPr>
          <w:sz w:val="20"/>
          <w:szCs w:val="20"/>
        </w:rPr>
      </w:pPr>
      <w:r w:rsidRPr="00832B8A">
        <w:rPr>
          <w:sz w:val="20"/>
          <w:szCs w:val="20"/>
        </w:rPr>
        <w:t>Les candidats s</w:t>
      </w:r>
      <w:r w:rsidR="004B14A6">
        <w:rPr>
          <w:sz w:val="20"/>
          <w:szCs w:val="20"/>
        </w:rPr>
        <w:t>ont autorisés à développer</w:t>
      </w:r>
      <w:r w:rsidRPr="00832B8A">
        <w:rPr>
          <w:sz w:val="20"/>
          <w:szCs w:val="20"/>
        </w:rPr>
        <w:t xml:space="preserve"> </w:t>
      </w:r>
      <w:r w:rsidR="000F5C69">
        <w:rPr>
          <w:sz w:val="20"/>
          <w:szCs w:val="20"/>
        </w:rPr>
        <w:t>des activités de type</w:t>
      </w:r>
      <w:r w:rsidR="00E318C4">
        <w:rPr>
          <w:sz w:val="20"/>
          <w:szCs w:val="20"/>
        </w:rPr>
        <w:t xml:space="preserve"> </w:t>
      </w:r>
      <w:r w:rsidR="00B02DF5" w:rsidRPr="00B02DF5">
        <w:rPr>
          <w:sz w:val="20"/>
          <w:szCs w:val="20"/>
        </w:rPr>
        <w:t>chantier naval</w:t>
      </w:r>
      <w:r w:rsidR="00E663F0">
        <w:rPr>
          <w:sz w:val="20"/>
          <w:szCs w:val="20"/>
        </w:rPr>
        <w:t xml:space="preserve"> fret/ plaisance</w:t>
      </w:r>
      <w:r w:rsidR="00B02DF5" w:rsidRPr="00B02DF5">
        <w:rPr>
          <w:sz w:val="20"/>
          <w:szCs w:val="20"/>
        </w:rPr>
        <w:t xml:space="preserve"> fluvial et de déchirage </w:t>
      </w:r>
      <w:r w:rsidR="00143CF8">
        <w:rPr>
          <w:sz w:val="20"/>
          <w:szCs w:val="20"/>
        </w:rPr>
        <w:t xml:space="preserve">de bateaux </w:t>
      </w:r>
      <w:r w:rsidR="00E318C4">
        <w:rPr>
          <w:sz w:val="20"/>
          <w:szCs w:val="20"/>
        </w:rPr>
        <w:t>en activité principale. En activité secondaire d’autres propositions</w:t>
      </w:r>
      <w:r w:rsidR="00C82078">
        <w:rPr>
          <w:sz w:val="20"/>
          <w:szCs w:val="20"/>
        </w:rPr>
        <w:t xml:space="preserve"> sont possibles</w:t>
      </w:r>
      <w:r w:rsidR="00517A58">
        <w:rPr>
          <w:sz w:val="20"/>
          <w:szCs w:val="20"/>
        </w:rPr>
        <w:t xml:space="preserve"> </w:t>
      </w:r>
      <w:r w:rsidR="006F252A">
        <w:rPr>
          <w:sz w:val="20"/>
          <w:szCs w:val="20"/>
        </w:rPr>
        <w:t xml:space="preserve">en lien avec </w:t>
      </w:r>
      <w:r w:rsidR="00D1591E">
        <w:rPr>
          <w:sz w:val="20"/>
          <w:szCs w:val="20"/>
        </w:rPr>
        <w:t>la logistique ou le transport fluvial</w:t>
      </w:r>
      <w:r w:rsidR="006F252A">
        <w:rPr>
          <w:sz w:val="20"/>
          <w:szCs w:val="20"/>
        </w:rPr>
        <w:t>.</w:t>
      </w:r>
    </w:p>
    <w:p w14:paraId="19F2E6E4" w14:textId="1ECBDF31" w:rsidR="00015826" w:rsidRDefault="00015826" w:rsidP="00F5125A">
      <w:pPr>
        <w:pStyle w:val="Default"/>
        <w:ind w:left="1276"/>
        <w:jc w:val="both"/>
        <w:rPr>
          <w:sz w:val="20"/>
          <w:szCs w:val="20"/>
        </w:rPr>
      </w:pPr>
      <w:r>
        <w:rPr>
          <w:sz w:val="20"/>
          <w:szCs w:val="20"/>
        </w:rPr>
        <w:t xml:space="preserve">Le </w:t>
      </w:r>
      <w:r>
        <w:rPr>
          <w:sz w:val="20"/>
          <w:szCs w:val="20"/>
          <w:shd w:val="clear" w:color="auto" w:fill="FFFFFF"/>
        </w:rPr>
        <w:t>p</w:t>
      </w:r>
      <w:r w:rsidRPr="00015826">
        <w:rPr>
          <w:sz w:val="20"/>
          <w:szCs w:val="20"/>
          <w:shd w:val="clear" w:color="auto" w:fill="FFFFFF"/>
        </w:rPr>
        <w:t>lan d’eau</w:t>
      </w:r>
      <w:r w:rsidR="001418DB">
        <w:rPr>
          <w:sz w:val="20"/>
          <w:szCs w:val="20"/>
          <w:shd w:val="clear" w:color="auto" w:fill="FFFFFF"/>
        </w:rPr>
        <w:t xml:space="preserve"> pourra être utilisé</w:t>
      </w:r>
      <w:r w:rsidRPr="00015826">
        <w:rPr>
          <w:sz w:val="20"/>
          <w:szCs w:val="20"/>
          <w:shd w:val="clear" w:color="auto" w:fill="FFFFFF"/>
        </w:rPr>
        <w:t xml:space="preserve"> à vocation de stockage de bateaux en attente de réparation et de reprise par les clients</w:t>
      </w:r>
      <w:r w:rsidR="001418DB">
        <w:rPr>
          <w:sz w:val="20"/>
          <w:szCs w:val="20"/>
          <w:shd w:val="clear" w:color="auto" w:fill="FFFFFF"/>
        </w:rPr>
        <w:t>.</w:t>
      </w:r>
    </w:p>
    <w:p w14:paraId="4F6D600E" w14:textId="77777777" w:rsidR="00F5125A" w:rsidRPr="00832B8A" w:rsidRDefault="00F5125A" w:rsidP="00F5125A">
      <w:pPr>
        <w:pStyle w:val="Default"/>
        <w:ind w:left="1276"/>
        <w:jc w:val="both"/>
        <w:rPr>
          <w:sz w:val="20"/>
          <w:szCs w:val="20"/>
        </w:rPr>
      </w:pPr>
    </w:p>
    <w:p w14:paraId="67DA4443" w14:textId="33E1C5C1" w:rsidR="004D532C" w:rsidRDefault="00B65ED5" w:rsidP="004D532C">
      <w:pPr>
        <w:pStyle w:val="Default"/>
        <w:ind w:left="1276"/>
        <w:jc w:val="both"/>
        <w:rPr>
          <w:sz w:val="20"/>
          <w:szCs w:val="20"/>
        </w:rPr>
      </w:pPr>
      <w:r>
        <w:rPr>
          <w:sz w:val="20"/>
          <w:szCs w:val="20"/>
        </w:rPr>
        <w:t>L</w:t>
      </w:r>
      <w:r w:rsidR="009A1BC2">
        <w:rPr>
          <w:sz w:val="20"/>
          <w:szCs w:val="20"/>
        </w:rPr>
        <w:t>es candidats proposant un projet sur le lot ferme et l</w:t>
      </w:r>
      <w:r w:rsidR="0065357C">
        <w:rPr>
          <w:sz w:val="20"/>
          <w:szCs w:val="20"/>
        </w:rPr>
        <w:t>es lots optionnels</w:t>
      </w:r>
      <w:r w:rsidR="005D4DBB">
        <w:rPr>
          <w:sz w:val="20"/>
          <w:szCs w:val="20"/>
        </w:rPr>
        <w:t xml:space="preserve"> </w:t>
      </w:r>
      <w:r w:rsidR="00232BC1">
        <w:rPr>
          <w:sz w:val="20"/>
          <w:szCs w:val="20"/>
        </w:rPr>
        <w:t>seront appréciés dans l’analyse des dossiers</w:t>
      </w:r>
      <w:r w:rsidR="00980A66">
        <w:rPr>
          <w:sz w:val="20"/>
          <w:szCs w:val="20"/>
        </w:rPr>
        <w:t xml:space="preserve"> au regard du critère d’apport du projet pour la voie d’eau et la vie locale</w:t>
      </w:r>
      <w:r w:rsidR="005D4DBB">
        <w:rPr>
          <w:sz w:val="20"/>
          <w:szCs w:val="20"/>
        </w:rPr>
        <w:t>.</w:t>
      </w:r>
    </w:p>
    <w:p w14:paraId="68B3F699" w14:textId="77777777" w:rsidR="00D2403B" w:rsidRDefault="00D2403B" w:rsidP="004D532C">
      <w:pPr>
        <w:pStyle w:val="Default"/>
        <w:ind w:left="1276"/>
        <w:jc w:val="both"/>
        <w:rPr>
          <w:sz w:val="20"/>
          <w:szCs w:val="20"/>
        </w:rPr>
      </w:pPr>
    </w:p>
    <w:p w14:paraId="66B24250" w14:textId="72BA4B86" w:rsidR="00D2403B" w:rsidRDefault="00D2403B" w:rsidP="00D2403B">
      <w:pPr>
        <w:pStyle w:val="Default"/>
        <w:ind w:left="1276"/>
        <w:jc w:val="both"/>
        <w:rPr>
          <w:sz w:val="20"/>
          <w:szCs w:val="20"/>
        </w:rPr>
      </w:pPr>
      <w:r w:rsidRPr="00D2403B">
        <w:rPr>
          <w:sz w:val="20"/>
          <w:szCs w:val="20"/>
        </w:rPr>
        <w:t xml:space="preserve">L’activité devra rester localisée sur </w:t>
      </w:r>
      <w:r w:rsidR="00717132">
        <w:rPr>
          <w:sz w:val="20"/>
          <w:szCs w:val="20"/>
        </w:rPr>
        <w:t>les emplacements envisagés</w:t>
      </w:r>
      <w:r w:rsidRPr="00D2403B">
        <w:rPr>
          <w:sz w:val="20"/>
          <w:szCs w:val="20"/>
        </w:rPr>
        <w:t>. Les projets sans lien direct avec la voie d’eau ne seront</w:t>
      </w:r>
      <w:r w:rsidR="00717132">
        <w:rPr>
          <w:sz w:val="20"/>
          <w:szCs w:val="20"/>
        </w:rPr>
        <w:t xml:space="preserve"> </w:t>
      </w:r>
      <w:r w:rsidRPr="00D2403B">
        <w:rPr>
          <w:sz w:val="20"/>
          <w:szCs w:val="20"/>
        </w:rPr>
        <w:t>pas pris en compte.</w:t>
      </w:r>
    </w:p>
    <w:p w14:paraId="6EB1EC1E" w14:textId="77777777" w:rsidR="001F7991" w:rsidRDefault="001F7991" w:rsidP="00832B8A">
      <w:pPr>
        <w:pStyle w:val="Default"/>
        <w:ind w:left="1276"/>
        <w:jc w:val="both"/>
        <w:rPr>
          <w:sz w:val="20"/>
          <w:szCs w:val="20"/>
        </w:rPr>
      </w:pPr>
    </w:p>
    <w:p w14:paraId="7929907A" w14:textId="77777777" w:rsidR="001C74A1" w:rsidRDefault="001C74A1" w:rsidP="001F7991">
      <w:pPr>
        <w:shd w:val="clear" w:color="auto" w:fill="FFFFFF"/>
        <w:ind w:left="1276"/>
        <w:jc w:val="both"/>
        <w:rPr>
          <w:rFonts w:ascii="Times New Roman" w:hAnsi="Times New Roman" w:cs="Times New Roman"/>
          <w:b/>
          <w:color w:val="0070C0"/>
          <w:sz w:val="20"/>
          <w:szCs w:val="20"/>
          <w:u w:val="single"/>
          <w:shd w:val="clear" w:color="auto" w:fill="FFFFFF"/>
        </w:rPr>
      </w:pPr>
    </w:p>
    <w:p w14:paraId="2FD89F4F" w14:textId="07C70578" w:rsidR="001F7991" w:rsidRPr="00B944EE" w:rsidRDefault="00B944EE" w:rsidP="001F7991">
      <w:pPr>
        <w:shd w:val="clear" w:color="auto" w:fill="FFFFFF"/>
        <w:ind w:left="1276"/>
        <w:jc w:val="both"/>
        <w:rPr>
          <w:b/>
          <w:color w:val="0070C0"/>
          <w:sz w:val="20"/>
          <w:szCs w:val="20"/>
          <w:u w:val="single"/>
        </w:rPr>
      </w:pPr>
      <w:r w:rsidRPr="00B944EE">
        <w:rPr>
          <w:rFonts w:ascii="Times New Roman" w:hAnsi="Times New Roman" w:cs="Times New Roman"/>
          <w:b/>
          <w:color w:val="0070C0"/>
          <w:sz w:val="20"/>
          <w:szCs w:val="20"/>
          <w:u w:val="single"/>
          <w:shd w:val="clear" w:color="auto" w:fill="FFFFFF"/>
        </w:rPr>
        <w:t xml:space="preserve">2.2 </w:t>
      </w:r>
      <w:r w:rsidR="001F7991" w:rsidRPr="00B944EE">
        <w:rPr>
          <w:rFonts w:ascii="Times New Roman" w:hAnsi="Times New Roman" w:cs="Times New Roman"/>
          <w:b/>
          <w:color w:val="0070C0"/>
          <w:sz w:val="20"/>
          <w:szCs w:val="20"/>
          <w:u w:val="single"/>
          <w:shd w:val="clear" w:color="auto" w:fill="FFFFFF"/>
        </w:rPr>
        <w:t>Activités exclues :</w:t>
      </w:r>
    </w:p>
    <w:p w14:paraId="3C6C501D" w14:textId="75C467D6" w:rsidR="00B1475E" w:rsidRPr="00B517F0" w:rsidRDefault="001F7991" w:rsidP="00BA1EEC">
      <w:pPr>
        <w:shd w:val="clear" w:color="auto" w:fill="FFFFFF"/>
        <w:spacing w:before="57"/>
        <w:ind w:left="1276"/>
        <w:jc w:val="both"/>
        <w:rPr>
          <w:rFonts w:ascii="Times New Roman" w:hAnsi="Times New Roman" w:cs="Times New Roman"/>
          <w:sz w:val="20"/>
          <w:szCs w:val="20"/>
          <w:shd w:val="clear" w:color="auto" w:fill="FFFFFF"/>
        </w:rPr>
      </w:pPr>
      <w:r w:rsidRPr="00832B8A">
        <w:rPr>
          <w:rFonts w:ascii="Times New Roman" w:hAnsi="Times New Roman" w:cs="Times New Roman"/>
          <w:sz w:val="20"/>
          <w:szCs w:val="20"/>
          <w:shd w:val="clear" w:color="auto" w:fill="FFFFFF"/>
        </w:rPr>
        <w:t>S</w:t>
      </w:r>
      <w:r>
        <w:rPr>
          <w:rFonts w:ascii="Times New Roman" w:hAnsi="Times New Roman" w:cs="Times New Roman"/>
          <w:sz w:val="20"/>
          <w:szCs w:val="20"/>
          <w:shd w:val="clear" w:color="auto" w:fill="FFFFFF"/>
        </w:rPr>
        <w:t>er</w:t>
      </w:r>
      <w:r w:rsidRPr="00832B8A">
        <w:rPr>
          <w:rFonts w:ascii="Times New Roman" w:hAnsi="Times New Roman" w:cs="Times New Roman"/>
          <w:sz w:val="20"/>
          <w:szCs w:val="20"/>
          <w:shd w:val="clear" w:color="auto" w:fill="FFFFFF"/>
        </w:rPr>
        <w:t>ont exclues les activités génératrices</w:t>
      </w:r>
      <w:r w:rsidR="007E4DE7" w:rsidRPr="007E4DE7">
        <w:rPr>
          <w:rFonts w:ascii="Times New Roman" w:hAnsi="Times New Roman" w:cs="Times New Roman"/>
          <w:sz w:val="20"/>
          <w:szCs w:val="20"/>
          <w:shd w:val="clear" w:color="auto" w:fill="FFFFFF"/>
        </w:rPr>
        <w:t xml:space="preserve"> de nuisances sonores ou olfactives</w:t>
      </w:r>
      <w:r w:rsidR="007E4DE7">
        <w:rPr>
          <w:rFonts w:ascii="Times New Roman" w:hAnsi="Times New Roman" w:cs="Times New Roman"/>
          <w:sz w:val="20"/>
          <w:szCs w:val="20"/>
          <w:shd w:val="clear" w:color="auto" w:fill="FFFFFF"/>
        </w:rPr>
        <w:t xml:space="preserve"> </w:t>
      </w:r>
      <w:r w:rsidR="007E4DE7" w:rsidRPr="007E4DE7">
        <w:rPr>
          <w:rFonts w:ascii="Times New Roman" w:hAnsi="Times New Roman" w:cs="Times New Roman"/>
          <w:sz w:val="20"/>
          <w:szCs w:val="20"/>
          <w:shd w:val="clear" w:color="auto" w:fill="FFFFFF"/>
        </w:rPr>
        <w:t>disproportionnées par rapport aux riverains</w:t>
      </w:r>
      <w:r w:rsidR="007E4DE7">
        <w:rPr>
          <w:rFonts w:ascii="Times New Roman" w:hAnsi="Times New Roman" w:cs="Times New Roman"/>
          <w:sz w:val="20"/>
          <w:szCs w:val="20"/>
          <w:shd w:val="clear" w:color="auto" w:fill="FFFFFF"/>
        </w:rPr>
        <w:t>.</w:t>
      </w:r>
    </w:p>
    <w:p w14:paraId="3F697BF7" w14:textId="77777777" w:rsidR="00832B8A" w:rsidRPr="00832B8A" w:rsidRDefault="00832B8A" w:rsidP="00832B8A">
      <w:pPr>
        <w:pStyle w:val="Default"/>
        <w:jc w:val="both"/>
        <w:rPr>
          <w:sz w:val="20"/>
          <w:szCs w:val="20"/>
        </w:rPr>
      </w:pPr>
    </w:p>
    <w:p w14:paraId="38564F47" w14:textId="457ABF9F" w:rsidR="00BA50D1" w:rsidRDefault="00BA50D1" w:rsidP="00BA50D1">
      <w:pPr>
        <w:pStyle w:val="Paragraphedeliste"/>
        <w:numPr>
          <w:ilvl w:val="0"/>
          <w:numId w:val="1"/>
        </w:numPr>
        <w:rPr>
          <w:rFonts w:ascii="Times New Roman" w:hAnsi="Times New Roman" w:cs="Times New Roman"/>
          <w:b/>
          <w:color w:val="0070C0"/>
        </w:rPr>
      </w:pPr>
      <w:r w:rsidRPr="00402240">
        <w:rPr>
          <w:rFonts w:ascii="Times New Roman" w:hAnsi="Times New Roman" w:cs="Times New Roman"/>
          <w:b/>
          <w:color w:val="0070C0"/>
        </w:rPr>
        <w:t xml:space="preserve">DATE DE </w:t>
      </w:r>
      <w:r w:rsidR="00D802AE" w:rsidRPr="00402240">
        <w:rPr>
          <w:rFonts w:ascii="Times New Roman" w:hAnsi="Times New Roman" w:cs="Times New Roman"/>
          <w:b/>
          <w:color w:val="0070C0"/>
        </w:rPr>
        <w:t>DISPONIBILITÉ</w:t>
      </w:r>
      <w:r w:rsidRPr="00402240">
        <w:rPr>
          <w:rFonts w:ascii="Times New Roman" w:hAnsi="Times New Roman" w:cs="Times New Roman"/>
          <w:b/>
          <w:color w:val="0070C0"/>
        </w:rPr>
        <w:t xml:space="preserve"> DE</w:t>
      </w:r>
      <w:r w:rsidR="00402240" w:rsidRPr="00402240">
        <w:rPr>
          <w:rFonts w:ascii="Times New Roman" w:hAnsi="Times New Roman" w:cs="Times New Roman"/>
          <w:b/>
          <w:color w:val="0070C0"/>
        </w:rPr>
        <w:t xml:space="preserve">S </w:t>
      </w:r>
      <w:r w:rsidRPr="00402240">
        <w:rPr>
          <w:rFonts w:ascii="Times New Roman" w:hAnsi="Times New Roman" w:cs="Times New Roman"/>
          <w:b/>
          <w:color w:val="0070C0"/>
        </w:rPr>
        <w:t>EMPLACEMENT</w:t>
      </w:r>
      <w:r w:rsidR="00402240" w:rsidRPr="00402240">
        <w:rPr>
          <w:rFonts w:ascii="Times New Roman" w:hAnsi="Times New Roman" w:cs="Times New Roman"/>
          <w:b/>
          <w:color w:val="0070C0"/>
        </w:rPr>
        <w:t>S</w:t>
      </w:r>
    </w:p>
    <w:p w14:paraId="63B5D651" w14:textId="7EEFC780" w:rsidR="00BB1277" w:rsidRPr="00F00BEB" w:rsidRDefault="00C007A5" w:rsidP="00F00BEB">
      <w:pPr>
        <w:ind w:left="708" w:firstLine="708"/>
        <w:rPr>
          <w:rFonts w:ascii="Times New Roman" w:hAnsi="Times New Roman" w:cs="Times New Roman"/>
          <w:sz w:val="20"/>
          <w:szCs w:val="20"/>
          <w:shd w:val="clear" w:color="auto" w:fill="FFFFFF"/>
        </w:rPr>
      </w:pPr>
      <w:r w:rsidRPr="00F00BEB">
        <w:rPr>
          <w:rFonts w:ascii="Times New Roman" w:hAnsi="Times New Roman" w:cs="Times New Roman"/>
          <w:sz w:val="20"/>
          <w:szCs w:val="20"/>
          <w:shd w:val="clear" w:color="auto" w:fill="FFFFFF"/>
        </w:rPr>
        <w:t>Les emplacements sont disponibles</w:t>
      </w:r>
      <w:r w:rsidR="00BB1277" w:rsidRPr="00F00BEB">
        <w:rPr>
          <w:rFonts w:ascii="Times New Roman" w:hAnsi="Times New Roman" w:cs="Times New Roman"/>
          <w:sz w:val="20"/>
          <w:szCs w:val="20"/>
          <w:shd w:val="clear" w:color="auto" w:fill="FFFFFF"/>
        </w:rPr>
        <w:t xml:space="preserve"> à partir du</w:t>
      </w:r>
      <w:r w:rsidR="00517A58">
        <w:rPr>
          <w:rFonts w:ascii="Times New Roman" w:hAnsi="Times New Roman" w:cs="Times New Roman"/>
          <w:sz w:val="20"/>
          <w:szCs w:val="20"/>
          <w:shd w:val="clear" w:color="auto" w:fill="FFFFFF"/>
        </w:rPr>
        <w:t xml:space="preserve"> 1</w:t>
      </w:r>
      <w:r w:rsidR="00517A58" w:rsidRPr="00517A58">
        <w:rPr>
          <w:rFonts w:ascii="Times New Roman" w:hAnsi="Times New Roman" w:cs="Times New Roman"/>
          <w:sz w:val="20"/>
          <w:szCs w:val="20"/>
          <w:shd w:val="clear" w:color="auto" w:fill="FFFFFF"/>
          <w:vertAlign w:val="superscript"/>
        </w:rPr>
        <w:t>er</w:t>
      </w:r>
      <w:r w:rsidR="00517A58">
        <w:rPr>
          <w:rFonts w:ascii="Times New Roman" w:hAnsi="Times New Roman" w:cs="Times New Roman"/>
          <w:sz w:val="20"/>
          <w:szCs w:val="20"/>
          <w:shd w:val="clear" w:color="auto" w:fill="FFFFFF"/>
        </w:rPr>
        <w:t xml:space="preserve"> juillet 2026</w:t>
      </w:r>
    </w:p>
    <w:p w14:paraId="1E0CA834" w14:textId="77777777" w:rsidR="00F30AE3" w:rsidRDefault="00F30AE3" w:rsidP="00F30AE3">
      <w:pPr>
        <w:pStyle w:val="Paragraphedeliste"/>
        <w:numPr>
          <w:ilvl w:val="0"/>
          <w:numId w:val="1"/>
        </w:numPr>
        <w:rPr>
          <w:rFonts w:ascii="Times New Roman" w:hAnsi="Times New Roman" w:cs="Times New Roman"/>
          <w:b/>
          <w:color w:val="0070C0"/>
        </w:rPr>
      </w:pPr>
      <w:r w:rsidRPr="00F30AE3">
        <w:rPr>
          <w:rFonts w:ascii="Times New Roman" w:hAnsi="Times New Roman" w:cs="Times New Roman"/>
          <w:b/>
          <w:color w:val="0070C0"/>
        </w:rPr>
        <w:lastRenderedPageBreak/>
        <w:t xml:space="preserve">DÉLIMITATION DE L’EMPLACEMENT </w:t>
      </w:r>
    </w:p>
    <w:p w14:paraId="32CFD0A7" w14:textId="754270D6" w:rsidR="00F11413" w:rsidRPr="00B14673" w:rsidRDefault="00F11413" w:rsidP="00B14673">
      <w:pPr>
        <w:shd w:val="clear" w:color="auto" w:fill="FFFFFF"/>
        <w:ind w:left="1418"/>
        <w:rPr>
          <w:b/>
          <w:color w:val="0070C0"/>
          <w:sz w:val="20"/>
          <w:szCs w:val="20"/>
        </w:rPr>
      </w:pPr>
      <w:r>
        <w:rPr>
          <w:rFonts w:ascii="Times New Roman" w:hAnsi="Times New Roman" w:cs="Times New Roman"/>
          <w:b/>
          <w:color w:val="0070C0"/>
          <w:sz w:val="20"/>
          <w:szCs w:val="20"/>
          <w:u w:val="single"/>
          <w:shd w:val="clear" w:color="auto" w:fill="FFFFFF"/>
        </w:rPr>
        <w:t>4</w:t>
      </w:r>
      <w:r w:rsidRPr="00F11413">
        <w:rPr>
          <w:rFonts w:ascii="Times New Roman" w:hAnsi="Times New Roman" w:cs="Times New Roman"/>
          <w:b/>
          <w:color w:val="0070C0"/>
          <w:sz w:val="20"/>
          <w:szCs w:val="20"/>
          <w:u w:val="single"/>
          <w:shd w:val="clear" w:color="auto" w:fill="FFFFFF"/>
        </w:rPr>
        <w:t xml:space="preserve">.1 </w:t>
      </w:r>
      <w:r w:rsidR="00B14673">
        <w:rPr>
          <w:rFonts w:ascii="Times New Roman" w:hAnsi="Times New Roman" w:cs="Times New Roman"/>
          <w:b/>
          <w:color w:val="0070C0"/>
          <w:sz w:val="20"/>
          <w:szCs w:val="20"/>
          <w:u w:val="single"/>
          <w:shd w:val="clear" w:color="auto" w:fill="FFFFFF"/>
        </w:rPr>
        <w:t xml:space="preserve">Délimitation de l’emplacement Lot 1 ferme : </w:t>
      </w:r>
    </w:p>
    <w:p w14:paraId="37A3C3CE" w14:textId="010C804F" w:rsidR="00D47024" w:rsidRPr="00F14DC3" w:rsidRDefault="00D47024" w:rsidP="00D47024">
      <w:pPr>
        <w:ind w:left="568" w:firstLine="708"/>
        <w:rPr>
          <w:rFonts w:ascii="Times New Roman" w:hAnsi="Times New Roman" w:cs="Times New Roman"/>
          <w:b/>
          <w:bCs/>
          <w:sz w:val="20"/>
          <w:szCs w:val="20"/>
          <w:shd w:val="clear" w:color="auto" w:fill="FFFFFF"/>
        </w:rPr>
      </w:pPr>
      <w:r w:rsidRPr="00F14DC3">
        <w:rPr>
          <w:rFonts w:ascii="Times New Roman" w:hAnsi="Times New Roman" w:cs="Times New Roman"/>
          <w:b/>
          <w:bCs/>
          <w:sz w:val="20"/>
          <w:szCs w:val="20"/>
          <w:shd w:val="clear" w:color="auto" w:fill="FFFFFF"/>
        </w:rPr>
        <w:t xml:space="preserve">L’emplacement du lot ferme est constitué de : </w:t>
      </w:r>
    </w:p>
    <w:p w14:paraId="71F1B787" w14:textId="49A53BC6" w:rsidR="00753BDF" w:rsidRPr="00753BDF" w:rsidRDefault="00753BDF" w:rsidP="00753BDF">
      <w:pPr>
        <w:shd w:val="clear" w:color="auto" w:fill="FFFFFF"/>
        <w:ind w:left="1276"/>
        <w:jc w:val="both"/>
        <w:rPr>
          <w:rFonts w:ascii="Times New Roman" w:hAnsi="Times New Roman" w:cs="Times New Roman"/>
          <w:b/>
          <w:bCs/>
          <w:sz w:val="20"/>
          <w:szCs w:val="20"/>
          <w:u w:val="single"/>
          <w:shd w:val="clear" w:color="auto" w:fill="FFFFFF"/>
        </w:rPr>
      </w:pPr>
      <w:r w:rsidRPr="00753BDF">
        <w:rPr>
          <w:rFonts w:ascii="Times New Roman" w:hAnsi="Times New Roman" w:cs="Times New Roman"/>
          <w:b/>
          <w:bCs/>
          <w:sz w:val="20"/>
          <w:szCs w:val="20"/>
          <w:u w:val="single"/>
          <w:shd w:val="clear" w:color="auto" w:fill="FFFFFF"/>
        </w:rPr>
        <w:t>Plan d’eau</w:t>
      </w:r>
      <w:r>
        <w:rPr>
          <w:rFonts w:ascii="Times New Roman" w:hAnsi="Times New Roman" w:cs="Times New Roman"/>
          <w:b/>
          <w:bCs/>
          <w:sz w:val="20"/>
          <w:szCs w:val="20"/>
          <w:u w:val="single"/>
          <w:shd w:val="clear" w:color="auto" w:fill="FFFFFF"/>
        </w:rPr>
        <w:t> :</w:t>
      </w:r>
    </w:p>
    <w:p w14:paraId="0B0A1B9E" w14:textId="33AA57A9" w:rsidR="00753BDF" w:rsidRPr="00753BDF" w:rsidRDefault="00753BDF" w:rsidP="00753BDF">
      <w:pPr>
        <w:shd w:val="clear" w:color="auto" w:fill="FFFFFF"/>
        <w:ind w:left="1276"/>
        <w:jc w:val="both"/>
        <w:rPr>
          <w:rFonts w:ascii="Times New Roman" w:hAnsi="Times New Roman" w:cs="Times New Roman"/>
          <w:sz w:val="20"/>
          <w:szCs w:val="20"/>
          <w:shd w:val="clear" w:color="auto" w:fill="FFFFFF"/>
        </w:rPr>
      </w:pPr>
      <w:r w:rsidRPr="00753BDF">
        <w:rPr>
          <w:rFonts w:ascii="Times New Roman" w:hAnsi="Times New Roman" w:cs="Times New Roman"/>
          <w:sz w:val="20"/>
          <w:szCs w:val="20"/>
          <w:shd w:val="clear" w:color="auto" w:fill="FFFFFF"/>
        </w:rPr>
        <w:t>• La surface totale du plan d’eau est d</w:t>
      </w:r>
      <w:r w:rsidR="00045CFB">
        <w:rPr>
          <w:rFonts w:ascii="Times New Roman" w:hAnsi="Times New Roman" w:cs="Times New Roman"/>
          <w:sz w:val="20"/>
          <w:szCs w:val="20"/>
          <w:shd w:val="clear" w:color="auto" w:fill="FFFFFF"/>
        </w:rPr>
        <w:t>’environ 1020</w:t>
      </w:r>
      <w:r w:rsidR="00221809">
        <w:rPr>
          <w:rFonts w:ascii="Times New Roman" w:hAnsi="Times New Roman" w:cs="Times New Roman"/>
          <w:sz w:val="20"/>
          <w:szCs w:val="20"/>
          <w:shd w:val="clear" w:color="auto" w:fill="FFFFFF"/>
        </w:rPr>
        <w:t xml:space="preserve"> </w:t>
      </w:r>
      <w:r w:rsidRPr="00753BDF">
        <w:rPr>
          <w:rFonts w:ascii="Times New Roman" w:hAnsi="Times New Roman" w:cs="Times New Roman"/>
          <w:sz w:val="20"/>
          <w:szCs w:val="20"/>
          <w:shd w:val="clear" w:color="auto" w:fill="FFFFFF"/>
        </w:rPr>
        <w:t>m</w:t>
      </w:r>
      <w:r w:rsidRPr="00167AA1">
        <w:rPr>
          <w:rFonts w:ascii="Times New Roman" w:hAnsi="Times New Roman" w:cs="Times New Roman"/>
          <w:sz w:val="20"/>
          <w:szCs w:val="20"/>
          <w:shd w:val="clear" w:color="auto" w:fill="FFFFFF"/>
        </w:rPr>
        <w:t>²</w:t>
      </w:r>
      <w:r w:rsidR="00D37B3C" w:rsidRPr="00167AA1">
        <w:rPr>
          <w:rFonts w:ascii="Times New Roman" w:hAnsi="Times New Roman" w:cs="Times New Roman"/>
          <w:sz w:val="20"/>
          <w:szCs w:val="20"/>
          <w:shd w:val="clear" w:color="auto" w:fill="FFFFFF"/>
        </w:rPr>
        <w:t xml:space="preserve"> : </w:t>
      </w:r>
      <w:r w:rsidR="001A53A3" w:rsidRPr="00167AA1">
        <w:rPr>
          <w:rFonts w:ascii="Times New Roman" w:hAnsi="Times New Roman" w:cs="Times New Roman"/>
          <w:sz w:val="20"/>
          <w:szCs w:val="20"/>
          <w:shd w:val="clear" w:color="auto" w:fill="FFFFFF"/>
        </w:rPr>
        <w:t>1</w:t>
      </w:r>
      <w:r w:rsidR="00045CFB" w:rsidRPr="00167AA1">
        <w:rPr>
          <w:rFonts w:ascii="Times New Roman" w:hAnsi="Times New Roman" w:cs="Times New Roman"/>
          <w:sz w:val="20"/>
          <w:szCs w:val="20"/>
          <w:shd w:val="clear" w:color="auto" w:fill="FFFFFF"/>
        </w:rPr>
        <w:t>42</w:t>
      </w:r>
      <w:r w:rsidR="0015241F" w:rsidRPr="00167AA1">
        <w:rPr>
          <w:rFonts w:ascii="Times New Roman" w:hAnsi="Times New Roman" w:cs="Times New Roman"/>
          <w:sz w:val="20"/>
          <w:szCs w:val="20"/>
          <w:shd w:val="clear" w:color="auto" w:fill="FFFFFF"/>
        </w:rPr>
        <w:t xml:space="preserve"> m de long sur</w:t>
      </w:r>
      <w:r w:rsidR="00393E69" w:rsidRPr="00167AA1">
        <w:rPr>
          <w:rFonts w:ascii="Times New Roman" w:hAnsi="Times New Roman" w:cs="Times New Roman"/>
          <w:sz w:val="20"/>
          <w:szCs w:val="20"/>
          <w:shd w:val="clear" w:color="auto" w:fill="FFFFFF"/>
        </w:rPr>
        <w:t xml:space="preserve"> près de</w:t>
      </w:r>
      <w:r w:rsidR="0015241F" w:rsidRPr="00167AA1">
        <w:rPr>
          <w:rFonts w:ascii="Times New Roman" w:hAnsi="Times New Roman" w:cs="Times New Roman"/>
          <w:sz w:val="20"/>
          <w:szCs w:val="20"/>
          <w:shd w:val="clear" w:color="auto" w:fill="FFFFFF"/>
        </w:rPr>
        <w:t xml:space="preserve"> 7</w:t>
      </w:r>
      <w:r w:rsidR="00393E69" w:rsidRPr="00167AA1">
        <w:rPr>
          <w:rFonts w:ascii="Times New Roman" w:hAnsi="Times New Roman" w:cs="Times New Roman"/>
          <w:sz w:val="20"/>
          <w:szCs w:val="20"/>
          <w:shd w:val="clear" w:color="auto" w:fill="FFFFFF"/>
        </w:rPr>
        <w:t>,20 m de large</w:t>
      </w:r>
      <w:r w:rsidRPr="00167AA1">
        <w:rPr>
          <w:rFonts w:ascii="Times New Roman" w:hAnsi="Times New Roman" w:cs="Times New Roman"/>
          <w:sz w:val="20"/>
          <w:szCs w:val="20"/>
          <w:shd w:val="clear" w:color="auto" w:fill="FFFFFF"/>
        </w:rPr>
        <w:t xml:space="preserve"> au droit du chantier</w:t>
      </w:r>
      <w:r w:rsidR="00393E69" w:rsidRPr="00167AA1">
        <w:rPr>
          <w:rFonts w:ascii="Times New Roman" w:hAnsi="Times New Roman" w:cs="Times New Roman"/>
          <w:sz w:val="20"/>
          <w:szCs w:val="20"/>
          <w:shd w:val="clear" w:color="auto" w:fill="FFFFFF"/>
        </w:rPr>
        <w:t>.</w:t>
      </w:r>
      <w:r w:rsidR="0052124B">
        <w:rPr>
          <w:rFonts w:ascii="Times New Roman" w:hAnsi="Times New Roman" w:cs="Times New Roman"/>
          <w:sz w:val="20"/>
          <w:szCs w:val="20"/>
          <w:shd w:val="clear" w:color="auto" w:fill="FFFFFF"/>
        </w:rPr>
        <w:t xml:space="preserve"> </w:t>
      </w:r>
    </w:p>
    <w:p w14:paraId="1994C3E2" w14:textId="039C0C1B" w:rsidR="00770C75" w:rsidRDefault="00753BDF" w:rsidP="00BD04A1">
      <w:pPr>
        <w:shd w:val="clear" w:color="auto" w:fill="FFFFFF"/>
        <w:ind w:left="1276"/>
        <w:jc w:val="both"/>
        <w:rPr>
          <w:rFonts w:ascii="Times New Roman" w:hAnsi="Times New Roman" w:cs="Times New Roman"/>
          <w:sz w:val="20"/>
          <w:szCs w:val="20"/>
          <w:shd w:val="clear" w:color="auto" w:fill="FFFFFF"/>
        </w:rPr>
      </w:pPr>
      <w:r w:rsidRPr="00753BDF">
        <w:rPr>
          <w:rFonts w:ascii="Times New Roman" w:hAnsi="Times New Roman" w:cs="Times New Roman"/>
          <w:sz w:val="20"/>
          <w:szCs w:val="20"/>
          <w:shd w:val="clear" w:color="auto" w:fill="FFFFFF"/>
        </w:rPr>
        <w:t>• mouillage : l’attention est attirée sur la bathymétrie jointe en annexe.</w:t>
      </w:r>
    </w:p>
    <w:p w14:paraId="2663D2D3" w14:textId="2845D2FF" w:rsidR="00770C75" w:rsidRPr="00753BDF" w:rsidRDefault="00913EAA" w:rsidP="00770C75">
      <w:pPr>
        <w:shd w:val="clear" w:color="auto" w:fill="FFFFFF"/>
        <w:ind w:left="1276"/>
        <w:jc w:val="both"/>
        <w:rPr>
          <w:rFonts w:ascii="Times New Roman" w:hAnsi="Times New Roman" w:cs="Times New Roman"/>
          <w:b/>
          <w:bCs/>
          <w:sz w:val="20"/>
          <w:szCs w:val="20"/>
          <w:u w:val="single"/>
          <w:shd w:val="clear" w:color="auto" w:fill="FFFFFF"/>
        </w:rPr>
      </w:pPr>
      <w:r w:rsidRPr="00913EAA">
        <w:rPr>
          <w:rFonts w:ascii="Times New Roman" w:hAnsi="Times New Roman" w:cs="Times New Roman"/>
          <w:b/>
          <w:bCs/>
          <w:sz w:val="20"/>
          <w:szCs w:val="20"/>
          <w:u w:val="single"/>
          <w:shd w:val="clear" w:color="auto" w:fill="FFFFFF"/>
        </w:rPr>
        <w:t>Espace terrestre</w:t>
      </w:r>
      <w:r w:rsidR="00770C75">
        <w:rPr>
          <w:rFonts w:ascii="Times New Roman" w:hAnsi="Times New Roman" w:cs="Times New Roman"/>
          <w:b/>
          <w:bCs/>
          <w:sz w:val="20"/>
          <w:szCs w:val="20"/>
          <w:u w:val="single"/>
          <w:shd w:val="clear" w:color="auto" w:fill="FFFFFF"/>
        </w:rPr>
        <w:t> :</w:t>
      </w:r>
    </w:p>
    <w:p w14:paraId="7E8589C8" w14:textId="77777777" w:rsidR="00574369" w:rsidRDefault="00770C75" w:rsidP="00B62614">
      <w:pPr>
        <w:shd w:val="clear" w:color="auto" w:fill="FFFFFF"/>
        <w:ind w:left="1276"/>
        <w:jc w:val="both"/>
        <w:rPr>
          <w:rFonts w:ascii="Times New Roman" w:hAnsi="Times New Roman" w:cs="Times New Roman"/>
          <w:sz w:val="20"/>
          <w:szCs w:val="20"/>
          <w:shd w:val="clear" w:color="auto" w:fill="FFFFFF"/>
        </w:rPr>
      </w:pPr>
      <w:r w:rsidRPr="00753BDF">
        <w:rPr>
          <w:rFonts w:ascii="Times New Roman" w:hAnsi="Times New Roman" w:cs="Times New Roman"/>
          <w:sz w:val="20"/>
          <w:szCs w:val="20"/>
          <w:shd w:val="clear" w:color="auto" w:fill="FFFFFF"/>
        </w:rPr>
        <w:t xml:space="preserve">• </w:t>
      </w:r>
      <w:proofErr w:type="gramStart"/>
      <w:r w:rsidR="009F2629" w:rsidRPr="009F2629">
        <w:rPr>
          <w:rFonts w:ascii="Times New Roman" w:hAnsi="Times New Roman" w:cs="Times New Roman"/>
          <w:sz w:val="20"/>
          <w:szCs w:val="20"/>
          <w:shd w:val="clear" w:color="auto" w:fill="FFFFFF"/>
        </w:rPr>
        <w:t xml:space="preserve">un </w:t>
      </w:r>
      <w:proofErr w:type="spellStart"/>
      <w:r w:rsidR="009F2629" w:rsidRPr="009F2629">
        <w:rPr>
          <w:rFonts w:ascii="Times New Roman" w:hAnsi="Times New Roman" w:cs="Times New Roman"/>
          <w:sz w:val="20"/>
          <w:szCs w:val="20"/>
          <w:shd w:val="clear" w:color="auto" w:fill="FFFFFF"/>
        </w:rPr>
        <w:t>terre plein</w:t>
      </w:r>
      <w:proofErr w:type="spellEnd"/>
      <w:proofErr w:type="gramEnd"/>
      <w:r w:rsidR="009F2629" w:rsidRPr="009F2629">
        <w:rPr>
          <w:rFonts w:ascii="Times New Roman" w:hAnsi="Times New Roman" w:cs="Times New Roman"/>
          <w:sz w:val="20"/>
          <w:szCs w:val="20"/>
          <w:shd w:val="clear" w:color="auto" w:fill="FFFFFF"/>
        </w:rPr>
        <w:t xml:space="preserve"> de </w:t>
      </w:r>
      <w:r w:rsidR="009F2629">
        <w:rPr>
          <w:rFonts w:ascii="Times New Roman" w:hAnsi="Times New Roman" w:cs="Times New Roman"/>
          <w:sz w:val="20"/>
          <w:szCs w:val="20"/>
          <w:shd w:val="clear" w:color="auto" w:fill="FFFFFF"/>
        </w:rPr>
        <w:t>4</w:t>
      </w:r>
      <w:r w:rsidR="009F2629" w:rsidRPr="009F2629">
        <w:rPr>
          <w:rFonts w:ascii="Times New Roman" w:hAnsi="Times New Roman" w:cs="Times New Roman"/>
          <w:sz w:val="20"/>
          <w:szCs w:val="20"/>
          <w:shd w:val="clear" w:color="auto" w:fill="FFFFFF"/>
        </w:rPr>
        <w:t xml:space="preserve"> </w:t>
      </w:r>
      <w:r w:rsidR="009F2629">
        <w:rPr>
          <w:rFonts w:ascii="Times New Roman" w:hAnsi="Times New Roman" w:cs="Times New Roman"/>
          <w:sz w:val="20"/>
          <w:szCs w:val="20"/>
          <w:shd w:val="clear" w:color="auto" w:fill="FFFFFF"/>
        </w:rPr>
        <w:t>700</w:t>
      </w:r>
      <w:r w:rsidR="009F2629" w:rsidRPr="009F2629">
        <w:rPr>
          <w:rFonts w:ascii="Times New Roman" w:hAnsi="Times New Roman" w:cs="Times New Roman"/>
          <w:sz w:val="20"/>
          <w:szCs w:val="20"/>
          <w:shd w:val="clear" w:color="auto" w:fill="FFFFFF"/>
        </w:rPr>
        <w:t xml:space="preserve"> m² environ sur lequel peuvent êtr</w:t>
      </w:r>
      <w:r w:rsidR="00421059">
        <w:rPr>
          <w:rFonts w:ascii="Times New Roman" w:hAnsi="Times New Roman" w:cs="Times New Roman"/>
          <w:sz w:val="20"/>
          <w:szCs w:val="20"/>
          <w:shd w:val="clear" w:color="auto" w:fill="FFFFFF"/>
        </w:rPr>
        <w:t>e</w:t>
      </w:r>
      <w:r w:rsidR="009F2629" w:rsidRPr="009F2629">
        <w:rPr>
          <w:rFonts w:ascii="Times New Roman" w:hAnsi="Times New Roman" w:cs="Times New Roman"/>
          <w:sz w:val="20"/>
          <w:szCs w:val="20"/>
          <w:shd w:val="clear" w:color="auto" w:fill="FFFFFF"/>
        </w:rPr>
        <w:t xml:space="preserve"> implantés des appareils de type</w:t>
      </w:r>
      <w:r w:rsidR="009F2629">
        <w:rPr>
          <w:rFonts w:ascii="Times New Roman" w:hAnsi="Times New Roman" w:cs="Times New Roman"/>
          <w:sz w:val="20"/>
          <w:szCs w:val="20"/>
          <w:shd w:val="clear" w:color="auto" w:fill="FFFFFF"/>
        </w:rPr>
        <w:t xml:space="preserve"> </w:t>
      </w:r>
      <w:r w:rsidR="009F2629" w:rsidRPr="009F2629">
        <w:rPr>
          <w:rFonts w:ascii="Times New Roman" w:hAnsi="Times New Roman" w:cs="Times New Roman"/>
          <w:sz w:val="20"/>
          <w:szCs w:val="20"/>
          <w:shd w:val="clear" w:color="auto" w:fill="FFFFFF"/>
        </w:rPr>
        <w:t>treuils, chariots de tirage terre, plusieurs ateliers, des hangars de stockage et des bureaux</w:t>
      </w:r>
      <w:r w:rsidR="0075356C">
        <w:rPr>
          <w:rFonts w:ascii="Times New Roman" w:hAnsi="Times New Roman" w:cs="Times New Roman"/>
          <w:sz w:val="20"/>
          <w:szCs w:val="20"/>
          <w:shd w:val="clear" w:color="auto" w:fill="FFFFFF"/>
        </w:rPr>
        <w:t> ;</w:t>
      </w:r>
      <w:r w:rsidR="00E1158C">
        <w:rPr>
          <w:rFonts w:ascii="Times New Roman" w:hAnsi="Times New Roman" w:cs="Times New Roman"/>
          <w:sz w:val="20"/>
          <w:szCs w:val="20"/>
          <w:shd w:val="clear" w:color="auto" w:fill="FFFFFF"/>
        </w:rPr>
        <w:t xml:space="preserve"> </w:t>
      </w:r>
    </w:p>
    <w:p w14:paraId="0586F194" w14:textId="087D9D0E" w:rsidR="0075356C" w:rsidRPr="00032693" w:rsidRDefault="00574369" w:rsidP="00032693">
      <w:pPr>
        <w:shd w:val="clear" w:color="auto" w:fill="FFFFFF"/>
        <w:ind w:left="568" w:firstLine="708"/>
        <w:jc w:val="both"/>
        <w:rPr>
          <w:rFonts w:ascii="Times New Roman" w:hAnsi="Times New Roman" w:cs="Times New Roman"/>
          <w:sz w:val="20"/>
          <w:szCs w:val="20"/>
          <w:shd w:val="clear" w:color="auto" w:fill="FFFFFF"/>
        </w:rPr>
      </w:pPr>
      <w:r w:rsidRPr="00032693">
        <w:rPr>
          <w:rFonts w:ascii="Times New Roman" w:hAnsi="Times New Roman" w:cs="Times New Roman"/>
          <w:sz w:val="20"/>
          <w:szCs w:val="20"/>
          <w:shd w:val="clear" w:color="auto" w:fill="FFFFFF"/>
        </w:rPr>
        <w:t xml:space="preserve">Un </w:t>
      </w:r>
      <w:proofErr w:type="spellStart"/>
      <w:r w:rsidRPr="00032693">
        <w:rPr>
          <w:rFonts w:ascii="Times New Roman" w:hAnsi="Times New Roman" w:cs="Times New Roman"/>
          <w:sz w:val="20"/>
          <w:szCs w:val="20"/>
          <w:shd w:val="clear" w:color="auto" w:fill="FFFFFF"/>
        </w:rPr>
        <w:t>terre plein</w:t>
      </w:r>
      <w:proofErr w:type="spellEnd"/>
      <w:r w:rsidR="007008DA">
        <w:rPr>
          <w:rFonts w:ascii="Times New Roman" w:hAnsi="Times New Roman" w:cs="Times New Roman"/>
          <w:sz w:val="20"/>
          <w:szCs w:val="20"/>
          <w:shd w:val="clear" w:color="auto" w:fill="FFFFFF"/>
        </w:rPr>
        <w:t xml:space="preserve"> annexe</w:t>
      </w:r>
      <w:r w:rsidRPr="00032693">
        <w:rPr>
          <w:rFonts w:ascii="Times New Roman" w:hAnsi="Times New Roman" w:cs="Times New Roman"/>
          <w:sz w:val="20"/>
          <w:szCs w:val="20"/>
          <w:shd w:val="clear" w:color="auto" w:fill="FFFFFF"/>
        </w:rPr>
        <w:t xml:space="preserve"> de 1200 m2</w:t>
      </w:r>
      <w:r w:rsidR="00116CAE">
        <w:rPr>
          <w:rFonts w:ascii="Times New Roman" w:hAnsi="Times New Roman" w:cs="Times New Roman"/>
          <w:sz w:val="20"/>
          <w:szCs w:val="20"/>
          <w:shd w:val="clear" w:color="auto" w:fill="FFFFFF"/>
        </w:rPr>
        <w:t xml:space="preserve"> environ</w:t>
      </w:r>
      <w:r w:rsidRPr="00032693">
        <w:rPr>
          <w:rFonts w:ascii="Times New Roman" w:hAnsi="Times New Roman" w:cs="Times New Roman"/>
          <w:sz w:val="20"/>
          <w:szCs w:val="20"/>
          <w:shd w:val="clear" w:color="auto" w:fill="FFFFFF"/>
        </w:rPr>
        <w:t xml:space="preserve"> </w:t>
      </w:r>
    </w:p>
    <w:p w14:paraId="0537848A" w14:textId="3E9F03B4" w:rsidR="0075356C" w:rsidRDefault="0075356C" w:rsidP="0075356C">
      <w:pPr>
        <w:shd w:val="clear" w:color="auto" w:fill="FFFFFF"/>
        <w:ind w:left="1276"/>
        <w:jc w:val="both"/>
        <w:rPr>
          <w:rFonts w:ascii="Times New Roman" w:hAnsi="Times New Roman" w:cs="Times New Roman"/>
          <w:sz w:val="20"/>
          <w:szCs w:val="20"/>
          <w:shd w:val="clear" w:color="auto" w:fill="FFFFFF"/>
        </w:rPr>
      </w:pPr>
      <w:r w:rsidRPr="0075356C">
        <w:rPr>
          <w:rFonts w:ascii="Times New Roman" w:hAnsi="Times New Roman" w:cs="Times New Roman"/>
          <w:sz w:val="20"/>
          <w:szCs w:val="20"/>
          <w:shd w:val="clear" w:color="auto" w:fill="FFFFFF"/>
        </w:rPr>
        <w:t xml:space="preserve">Il est également composé d’un bâtiment en tôles ondulées de près de </w:t>
      </w:r>
      <w:r w:rsidR="001E7F90">
        <w:rPr>
          <w:rFonts w:ascii="Times New Roman" w:hAnsi="Times New Roman" w:cs="Times New Roman"/>
          <w:sz w:val="20"/>
          <w:szCs w:val="20"/>
          <w:shd w:val="clear" w:color="auto" w:fill="FFFFFF"/>
        </w:rPr>
        <w:t>5</w:t>
      </w:r>
      <w:r w:rsidRPr="0075356C">
        <w:rPr>
          <w:rFonts w:ascii="Times New Roman" w:hAnsi="Times New Roman" w:cs="Times New Roman"/>
          <w:sz w:val="20"/>
          <w:szCs w:val="20"/>
          <w:shd w:val="clear" w:color="auto" w:fill="FFFFFF"/>
        </w:rPr>
        <w:t>0 m²</w:t>
      </w:r>
      <w:r w:rsidR="00E52342">
        <w:rPr>
          <w:rFonts w:ascii="Times New Roman" w:hAnsi="Times New Roman" w:cs="Times New Roman"/>
          <w:sz w:val="20"/>
          <w:szCs w:val="20"/>
          <w:shd w:val="clear" w:color="auto" w:fill="FFFFFF"/>
        </w:rPr>
        <w:t xml:space="preserve">, en état </w:t>
      </w:r>
      <w:r w:rsidR="00646C26">
        <w:rPr>
          <w:rFonts w:ascii="Times New Roman" w:hAnsi="Times New Roman" w:cs="Times New Roman"/>
          <w:sz w:val="20"/>
          <w:szCs w:val="20"/>
          <w:shd w:val="clear" w:color="auto" w:fill="FFFFFF"/>
        </w:rPr>
        <w:t>moyen dont la porte est démontée</w:t>
      </w:r>
      <w:r w:rsidR="00E52342">
        <w:rPr>
          <w:rFonts w:ascii="Times New Roman" w:hAnsi="Times New Roman" w:cs="Times New Roman"/>
          <w:sz w:val="20"/>
          <w:szCs w:val="20"/>
          <w:shd w:val="clear" w:color="auto" w:fill="FFFFFF"/>
        </w:rPr>
        <w:t xml:space="preserve">, </w:t>
      </w:r>
      <w:r w:rsidRPr="0075356C">
        <w:rPr>
          <w:rFonts w:ascii="Times New Roman" w:hAnsi="Times New Roman" w:cs="Times New Roman"/>
          <w:sz w:val="20"/>
          <w:szCs w:val="20"/>
          <w:shd w:val="clear" w:color="auto" w:fill="FFFFFF"/>
        </w:rPr>
        <w:t>pouvant être utilisé comme bâtiment de stockage des équipements</w:t>
      </w:r>
      <w:r w:rsidR="00494D9C">
        <w:rPr>
          <w:rFonts w:ascii="Times New Roman" w:hAnsi="Times New Roman" w:cs="Times New Roman"/>
          <w:sz w:val="20"/>
          <w:szCs w:val="20"/>
          <w:shd w:val="clear" w:color="auto" w:fill="FFFFFF"/>
        </w:rPr>
        <w:t xml:space="preserve"> (bâtiment 1)</w:t>
      </w:r>
      <w:r w:rsidRPr="0075356C">
        <w:rPr>
          <w:rFonts w:ascii="Times New Roman" w:hAnsi="Times New Roman" w:cs="Times New Roman"/>
          <w:sz w:val="20"/>
          <w:szCs w:val="20"/>
          <w:shd w:val="clear" w:color="auto" w:fill="FFFFFF"/>
        </w:rPr>
        <w:t xml:space="preserve"> et outils divers</w:t>
      </w:r>
      <w:r w:rsidR="00A420AA">
        <w:rPr>
          <w:rFonts w:ascii="Times New Roman" w:hAnsi="Times New Roman" w:cs="Times New Roman"/>
          <w:sz w:val="20"/>
          <w:szCs w:val="20"/>
          <w:shd w:val="clear" w:color="auto" w:fill="FFFFFF"/>
        </w:rPr>
        <w:t xml:space="preserve"> et d’un wagon</w:t>
      </w:r>
      <w:r w:rsidR="00EB3CE7">
        <w:rPr>
          <w:rFonts w:ascii="Times New Roman" w:hAnsi="Times New Roman" w:cs="Times New Roman"/>
          <w:sz w:val="20"/>
          <w:szCs w:val="20"/>
          <w:shd w:val="clear" w:color="auto" w:fill="FFFFFF"/>
        </w:rPr>
        <w:t xml:space="preserve"> dont le candidat pourrait se se</w:t>
      </w:r>
      <w:r w:rsidR="0018409B">
        <w:rPr>
          <w:rFonts w:ascii="Times New Roman" w:hAnsi="Times New Roman" w:cs="Times New Roman"/>
          <w:sz w:val="20"/>
          <w:szCs w:val="20"/>
          <w:shd w:val="clear" w:color="auto" w:fill="FFFFFF"/>
        </w:rPr>
        <w:t>r</w:t>
      </w:r>
      <w:r w:rsidR="00EB3CE7">
        <w:rPr>
          <w:rFonts w:ascii="Times New Roman" w:hAnsi="Times New Roman" w:cs="Times New Roman"/>
          <w:sz w:val="20"/>
          <w:szCs w:val="20"/>
          <w:shd w:val="clear" w:color="auto" w:fill="FFFFFF"/>
        </w:rPr>
        <w:t>vir ou évacuer s’il le souhaite</w:t>
      </w:r>
      <w:r w:rsidR="00646C26">
        <w:rPr>
          <w:rFonts w:ascii="Times New Roman" w:hAnsi="Times New Roman" w:cs="Times New Roman"/>
          <w:sz w:val="20"/>
          <w:szCs w:val="20"/>
          <w:shd w:val="clear" w:color="auto" w:fill="FFFFFF"/>
        </w:rPr>
        <w:t xml:space="preserve">, </w:t>
      </w:r>
      <w:r w:rsidR="002E16CA">
        <w:rPr>
          <w:rFonts w:ascii="Times New Roman" w:hAnsi="Times New Roman" w:cs="Times New Roman"/>
          <w:sz w:val="20"/>
          <w:szCs w:val="20"/>
          <w:shd w:val="clear" w:color="auto" w:fill="FFFFFF"/>
        </w:rPr>
        <w:t>en mauvais état</w:t>
      </w:r>
      <w:r w:rsidR="00646C26">
        <w:rPr>
          <w:rFonts w:ascii="Times New Roman" w:hAnsi="Times New Roman" w:cs="Times New Roman"/>
          <w:sz w:val="20"/>
          <w:szCs w:val="20"/>
          <w:shd w:val="clear" w:color="auto" w:fill="FFFFFF"/>
        </w:rPr>
        <w:t xml:space="preserve">, </w:t>
      </w:r>
      <w:r w:rsidR="00A420AA">
        <w:rPr>
          <w:rFonts w:ascii="Times New Roman" w:hAnsi="Times New Roman" w:cs="Times New Roman"/>
          <w:sz w:val="20"/>
          <w:szCs w:val="20"/>
          <w:shd w:val="clear" w:color="auto" w:fill="FFFFFF"/>
        </w:rPr>
        <w:t>d</w:t>
      </w:r>
      <w:r w:rsidR="00077F70">
        <w:rPr>
          <w:rFonts w:ascii="Times New Roman" w:hAnsi="Times New Roman" w:cs="Times New Roman"/>
          <w:sz w:val="20"/>
          <w:szCs w:val="20"/>
          <w:shd w:val="clear" w:color="auto" w:fill="FFFFFF"/>
        </w:rPr>
        <w:t>’environ 30 m2</w:t>
      </w:r>
      <w:r w:rsidR="002767B2">
        <w:rPr>
          <w:rFonts w:ascii="Times New Roman" w:hAnsi="Times New Roman" w:cs="Times New Roman"/>
          <w:sz w:val="20"/>
          <w:szCs w:val="20"/>
          <w:shd w:val="clear" w:color="auto" w:fill="FFFFFF"/>
        </w:rPr>
        <w:t xml:space="preserve"> (bâtiment 2)</w:t>
      </w:r>
    </w:p>
    <w:p w14:paraId="553CF4AF" w14:textId="77777777" w:rsidR="007C2B55" w:rsidRDefault="007C2B55" w:rsidP="0075356C">
      <w:pPr>
        <w:shd w:val="clear" w:color="auto" w:fill="FFFFFF"/>
        <w:ind w:left="1276"/>
        <w:jc w:val="both"/>
        <w:rPr>
          <w:rFonts w:ascii="Times New Roman" w:hAnsi="Times New Roman" w:cs="Times New Roman"/>
          <w:sz w:val="20"/>
          <w:szCs w:val="20"/>
          <w:shd w:val="clear" w:color="auto" w:fill="FFFFFF"/>
        </w:rPr>
      </w:pPr>
    </w:p>
    <w:p w14:paraId="707A7E1A" w14:textId="0BB46FC9" w:rsidR="007C2B55" w:rsidRPr="007C2B55" w:rsidRDefault="007C2B55" w:rsidP="007C2B55">
      <w:pPr>
        <w:shd w:val="clear" w:color="auto" w:fill="FFFFFF"/>
        <w:ind w:left="1276"/>
        <w:jc w:val="both"/>
        <w:rPr>
          <w:rFonts w:ascii="Times New Roman" w:hAnsi="Times New Roman" w:cs="Times New Roman"/>
          <w:i/>
          <w:iCs/>
          <w:sz w:val="16"/>
          <w:szCs w:val="16"/>
          <w:shd w:val="clear" w:color="auto" w:fill="FFFFFF"/>
        </w:rPr>
      </w:pPr>
      <w:r w:rsidRPr="0016535A">
        <w:rPr>
          <w:rFonts w:ascii="Times New Roman" w:hAnsi="Times New Roman" w:cs="Times New Roman"/>
          <w:i/>
          <w:iCs/>
          <w:noProof/>
          <w:sz w:val="16"/>
          <w:szCs w:val="16"/>
          <w:shd w:val="clear" w:color="auto" w:fill="FFFFFF"/>
        </w:rPr>
        <w:drawing>
          <wp:inline distT="0" distB="0" distL="0" distR="0" wp14:anchorId="74F4DACA" wp14:editId="740B1667">
            <wp:extent cx="2718435" cy="2038826"/>
            <wp:effectExtent l="0" t="2857" r="2857" b="2858"/>
            <wp:docPr id="62619370" name="Image 7" descr="Une image contenant plein air, remise, bâtiment, he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9370" name="Image 7" descr="Une image contenant plein air, remise, bâtiment, her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731830" cy="2048872"/>
                    </a:xfrm>
                    <a:prstGeom prst="rect">
                      <a:avLst/>
                    </a:prstGeom>
                    <a:noFill/>
                    <a:ln>
                      <a:noFill/>
                    </a:ln>
                  </pic:spPr>
                </pic:pic>
              </a:graphicData>
            </a:graphic>
          </wp:inline>
        </w:drawing>
      </w:r>
    </w:p>
    <w:p w14:paraId="401B8851" w14:textId="79B5F001" w:rsidR="007C2B55" w:rsidRPr="0016535A" w:rsidRDefault="00513CF9" w:rsidP="0075356C">
      <w:pPr>
        <w:shd w:val="clear" w:color="auto" w:fill="FFFFFF"/>
        <w:ind w:left="1276"/>
        <w:jc w:val="both"/>
        <w:rPr>
          <w:rFonts w:ascii="Times New Roman" w:hAnsi="Times New Roman" w:cs="Times New Roman"/>
          <w:i/>
          <w:iCs/>
          <w:sz w:val="16"/>
          <w:szCs w:val="16"/>
          <w:shd w:val="clear" w:color="auto" w:fill="FFFFFF"/>
        </w:rPr>
      </w:pPr>
      <w:r>
        <w:rPr>
          <w:rFonts w:ascii="Times New Roman" w:hAnsi="Times New Roman" w:cs="Times New Roman"/>
          <w:i/>
          <w:iCs/>
          <w:sz w:val="16"/>
          <w:szCs w:val="16"/>
          <w:shd w:val="clear" w:color="auto" w:fill="FFFFFF"/>
        </w:rPr>
        <w:t xml:space="preserve">              </w:t>
      </w:r>
      <w:r w:rsidR="0016535A">
        <w:rPr>
          <w:rFonts w:ascii="Times New Roman" w:hAnsi="Times New Roman" w:cs="Times New Roman"/>
          <w:i/>
          <w:iCs/>
          <w:sz w:val="16"/>
          <w:szCs w:val="16"/>
          <w:shd w:val="clear" w:color="auto" w:fill="FFFFFF"/>
        </w:rPr>
        <w:t xml:space="preserve">Photo 1 </w:t>
      </w:r>
      <w:r w:rsidRPr="0016535A">
        <w:rPr>
          <w:rFonts w:ascii="Times New Roman" w:hAnsi="Times New Roman" w:cs="Times New Roman"/>
          <w:i/>
          <w:iCs/>
          <w:sz w:val="16"/>
          <w:szCs w:val="16"/>
          <w:shd w:val="clear" w:color="auto" w:fill="FFFFFF"/>
        </w:rPr>
        <w:t>Bâtiment</w:t>
      </w:r>
      <w:r w:rsidR="0016535A" w:rsidRPr="0016535A">
        <w:rPr>
          <w:rFonts w:ascii="Times New Roman" w:hAnsi="Times New Roman" w:cs="Times New Roman"/>
          <w:i/>
          <w:iCs/>
          <w:sz w:val="16"/>
          <w:szCs w:val="16"/>
          <w:shd w:val="clear" w:color="auto" w:fill="FFFFFF"/>
        </w:rPr>
        <w:t xml:space="preserve"> de 50 m2</w:t>
      </w:r>
    </w:p>
    <w:p w14:paraId="5E9BB561" w14:textId="03C06F61" w:rsidR="00770C75" w:rsidRDefault="009F2629" w:rsidP="009F2629">
      <w:pPr>
        <w:shd w:val="clear" w:color="auto" w:fill="FFFFFF"/>
        <w:ind w:left="1276"/>
        <w:jc w:val="both"/>
        <w:rPr>
          <w:rFonts w:ascii="Times New Roman" w:hAnsi="Times New Roman" w:cs="Times New Roman"/>
          <w:sz w:val="20"/>
          <w:szCs w:val="20"/>
          <w:shd w:val="clear" w:color="auto" w:fill="FFFFFF"/>
        </w:rPr>
      </w:pPr>
      <w:r w:rsidRPr="009F2629">
        <w:rPr>
          <w:rFonts w:ascii="Times New Roman" w:hAnsi="Times New Roman" w:cs="Times New Roman"/>
          <w:sz w:val="20"/>
          <w:szCs w:val="20"/>
          <w:shd w:val="clear" w:color="auto" w:fill="FFFFFF"/>
        </w:rPr>
        <w:t>• Un quai d’accostage</w:t>
      </w:r>
      <w:r w:rsidR="00EB4B50">
        <w:rPr>
          <w:rFonts w:ascii="Times New Roman" w:hAnsi="Times New Roman" w:cs="Times New Roman"/>
          <w:sz w:val="20"/>
          <w:szCs w:val="20"/>
          <w:shd w:val="clear" w:color="auto" w:fill="FFFFFF"/>
        </w:rPr>
        <w:t xml:space="preserve"> </w:t>
      </w:r>
    </w:p>
    <w:p w14:paraId="74AFBCB1" w14:textId="77777777" w:rsidR="00221E99" w:rsidRDefault="009854FA" w:rsidP="00B36E13">
      <w:pPr>
        <w:shd w:val="clear" w:color="auto" w:fill="FFFFFF"/>
        <w:ind w:left="1276"/>
        <w:jc w:val="both"/>
        <w:rPr>
          <w:rFonts w:ascii="Times New Roman" w:hAnsi="Times New Roman" w:cs="Times New Roman"/>
          <w:sz w:val="20"/>
          <w:szCs w:val="20"/>
          <w:shd w:val="clear" w:color="auto" w:fill="FFFFFF"/>
        </w:rPr>
      </w:pPr>
      <w:r w:rsidRPr="009F2629">
        <w:rPr>
          <w:rFonts w:ascii="Times New Roman" w:hAnsi="Times New Roman" w:cs="Times New Roman"/>
          <w:sz w:val="20"/>
          <w:szCs w:val="20"/>
          <w:shd w:val="clear" w:color="auto" w:fill="FFFFFF"/>
        </w:rPr>
        <w:t>• Un</w:t>
      </w:r>
      <w:r w:rsidR="00FC6FE7">
        <w:rPr>
          <w:rFonts w:ascii="Times New Roman" w:hAnsi="Times New Roman" w:cs="Times New Roman"/>
          <w:sz w:val="20"/>
          <w:szCs w:val="20"/>
          <w:shd w:val="clear" w:color="auto" w:fill="FFFFFF"/>
        </w:rPr>
        <w:t>e</w:t>
      </w:r>
      <w:r w:rsidRPr="009F2629">
        <w:rPr>
          <w:rFonts w:ascii="Times New Roman" w:hAnsi="Times New Roman" w:cs="Times New Roman"/>
          <w:sz w:val="20"/>
          <w:szCs w:val="20"/>
          <w:shd w:val="clear" w:color="auto" w:fill="FFFFFF"/>
        </w:rPr>
        <w:t xml:space="preserve"> </w:t>
      </w:r>
      <w:r w:rsidR="00FC6FE7">
        <w:rPr>
          <w:rFonts w:ascii="Times New Roman" w:hAnsi="Times New Roman" w:cs="Times New Roman"/>
          <w:sz w:val="20"/>
          <w:szCs w:val="20"/>
          <w:shd w:val="clear" w:color="auto" w:fill="FFFFFF"/>
        </w:rPr>
        <w:t>zone cale sèche</w:t>
      </w:r>
      <w:r w:rsidR="00053014">
        <w:rPr>
          <w:rFonts w:ascii="Times New Roman" w:hAnsi="Times New Roman" w:cs="Times New Roman"/>
          <w:sz w:val="20"/>
          <w:szCs w:val="20"/>
          <w:shd w:val="clear" w:color="auto" w:fill="FFFFFF"/>
        </w:rPr>
        <w:t xml:space="preserve"> </w:t>
      </w:r>
      <w:r w:rsidR="00053014" w:rsidRPr="00053014">
        <w:rPr>
          <w:rFonts w:ascii="Times New Roman" w:hAnsi="Times New Roman" w:cs="Times New Roman"/>
          <w:sz w:val="20"/>
          <w:szCs w:val="20"/>
          <w:shd w:val="clear" w:color="auto" w:fill="FFFFFF"/>
        </w:rPr>
        <w:t>(emplacement bord à voie d’eau) qui était autrefois utilisée pour maintenir à sec les bateaux afin de procéder aux travaux et opérations à réaliser sur ces derniers (expertises, réparations, remise aux normes, …). Cette dernière est d’une surface de près de 600 m² comprise dans le périmètre de l’emplacement terrestre de 4 700 m².</w:t>
      </w:r>
      <w:r w:rsidR="00221E99">
        <w:rPr>
          <w:rFonts w:ascii="Times New Roman" w:hAnsi="Times New Roman" w:cs="Times New Roman"/>
          <w:sz w:val="20"/>
          <w:szCs w:val="20"/>
          <w:shd w:val="clear" w:color="auto" w:fill="FFFFFF"/>
        </w:rPr>
        <w:t xml:space="preserve"> </w:t>
      </w:r>
    </w:p>
    <w:p w14:paraId="331D951F" w14:textId="5AE27275" w:rsidR="009D4485" w:rsidRDefault="00221E99" w:rsidP="00B36E13">
      <w:pPr>
        <w:shd w:val="clear" w:color="auto" w:fill="FFFFFF"/>
        <w:ind w:left="1276"/>
        <w:jc w:val="both"/>
        <w:rPr>
          <w:rFonts w:ascii="Times New Roman" w:hAnsi="Times New Roman" w:cs="Times New Roman"/>
          <w:sz w:val="20"/>
          <w:szCs w:val="20"/>
          <w:shd w:val="clear" w:color="auto" w:fill="FFFFFF"/>
        </w:rPr>
      </w:pPr>
      <w:proofErr w:type="spellStart"/>
      <w:r>
        <w:rPr>
          <w:rFonts w:ascii="Times New Roman" w:hAnsi="Times New Roman" w:cs="Times New Roman"/>
          <w:sz w:val="20"/>
          <w:szCs w:val="20"/>
          <w:shd w:val="clear" w:color="auto" w:fill="FFFFFF"/>
        </w:rPr>
        <w:t>A</w:t>
      </w:r>
      <w:proofErr w:type="spellEnd"/>
      <w:r>
        <w:rPr>
          <w:rFonts w:ascii="Times New Roman" w:hAnsi="Times New Roman" w:cs="Times New Roman"/>
          <w:sz w:val="20"/>
          <w:szCs w:val="20"/>
          <w:shd w:val="clear" w:color="auto" w:fill="FFFFFF"/>
        </w:rPr>
        <w:t xml:space="preserve"> noter que la</w:t>
      </w:r>
      <w:r w:rsidRPr="00221E99">
        <w:rPr>
          <w:rFonts w:ascii="Times New Roman" w:hAnsi="Times New Roman" w:cs="Times New Roman"/>
          <w:sz w:val="20"/>
          <w:szCs w:val="20"/>
          <w:shd w:val="clear" w:color="auto" w:fill="FFFFFF"/>
        </w:rPr>
        <w:t xml:space="preserve"> pompe n’a pas été utilisée depuis</w:t>
      </w:r>
      <w:r w:rsidR="00EC5134">
        <w:rPr>
          <w:rFonts w:ascii="Times New Roman" w:hAnsi="Times New Roman" w:cs="Times New Roman"/>
          <w:sz w:val="20"/>
          <w:szCs w:val="20"/>
          <w:shd w:val="clear" w:color="auto" w:fill="FFFFFF"/>
        </w:rPr>
        <w:t xml:space="preserve"> 3 ans</w:t>
      </w:r>
      <w:r w:rsidR="00A8049A">
        <w:rPr>
          <w:rFonts w:ascii="Times New Roman" w:hAnsi="Times New Roman" w:cs="Times New Roman"/>
          <w:sz w:val="20"/>
          <w:szCs w:val="20"/>
          <w:shd w:val="clear" w:color="auto" w:fill="FFFFFF"/>
        </w:rPr>
        <w:t xml:space="preserve"> environ</w:t>
      </w:r>
      <w:r>
        <w:rPr>
          <w:rFonts w:ascii="Times New Roman" w:hAnsi="Times New Roman" w:cs="Times New Roman"/>
          <w:sz w:val="20"/>
          <w:szCs w:val="20"/>
          <w:shd w:val="clear" w:color="auto" w:fill="FFFFFF"/>
        </w:rPr>
        <w:t xml:space="preserve">, </w:t>
      </w:r>
      <w:r w:rsidRPr="00221E99">
        <w:rPr>
          <w:rFonts w:ascii="Times New Roman" w:hAnsi="Times New Roman" w:cs="Times New Roman"/>
          <w:sz w:val="20"/>
          <w:szCs w:val="20"/>
          <w:shd w:val="clear" w:color="auto" w:fill="FFFFFF"/>
        </w:rPr>
        <w:t>le candidat devra faire les réparations éventuellement nécessaires s’il souhaite s’en servir</w:t>
      </w:r>
    </w:p>
    <w:p w14:paraId="5C5AC739" w14:textId="62B78F7D" w:rsidR="001C7D3C" w:rsidRPr="001C7D3C" w:rsidRDefault="001C7D3C" w:rsidP="001C7D3C">
      <w:pPr>
        <w:shd w:val="clear" w:color="auto" w:fill="FFFFFF"/>
        <w:ind w:left="1276"/>
        <w:jc w:val="both"/>
        <w:rPr>
          <w:rFonts w:ascii="Times New Roman" w:hAnsi="Times New Roman" w:cs="Times New Roman"/>
          <w:sz w:val="20"/>
          <w:szCs w:val="20"/>
          <w:shd w:val="clear" w:color="auto" w:fill="FFFFFF"/>
        </w:rPr>
      </w:pPr>
      <w:r w:rsidRPr="001C7D3C">
        <w:rPr>
          <w:rFonts w:ascii="Times New Roman" w:hAnsi="Times New Roman" w:cs="Times New Roman"/>
          <w:noProof/>
          <w:sz w:val="20"/>
          <w:szCs w:val="20"/>
          <w:shd w:val="clear" w:color="auto" w:fill="FFFFFF"/>
        </w:rPr>
        <w:lastRenderedPageBreak/>
        <w:drawing>
          <wp:inline distT="0" distB="0" distL="0" distR="0" wp14:anchorId="0F8AD6B0" wp14:editId="6C898DA0">
            <wp:extent cx="3017520" cy="2263140"/>
            <wp:effectExtent l="0" t="0" r="0" b="3810"/>
            <wp:docPr id="1426681444" name="Image 5" descr="Une image contenant plein air, arbre, plante, ref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81444" name="Image 5" descr="Une image contenant plein air, arbre, plante, refl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3019383" cy="2264537"/>
                    </a:xfrm>
                    <a:prstGeom prst="rect">
                      <a:avLst/>
                    </a:prstGeom>
                    <a:noFill/>
                    <a:ln>
                      <a:noFill/>
                    </a:ln>
                  </pic:spPr>
                </pic:pic>
              </a:graphicData>
            </a:graphic>
          </wp:inline>
        </w:drawing>
      </w:r>
    </w:p>
    <w:p w14:paraId="142DE36B" w14:textId="285FDD5A" w:rsidR="001C7D3C" w:rsidRPr="0016535A" w:rsidRDefault="00513CF9" w:rsidP="00B36E13">
      <w:pPr>
        <w:shd w:val="clear" w:color="auto" w:fill="FFFFFF"/>
        <w:ind w:left="1276"/>
        <w:jc w:val="both"/>
        <w:rPr>
          <w:rFonts w:ascii="Times New Roman" w:hAnsi="Times New Roman" w:cs="Times New Roman"/>
          <w:i/>
          <w:iCs/>
          <w:sz w:val="16"/>
          <w:szCs w:val="16"/>
          <w:shd w:val="clear" w:color="auto" w:fill="FFFFFF"/>
        </w:rPr>
      </w:pPr>
      <w:r>
        <w:rPr>
          <w:rFonts w:ascii="Times New Roman" w:hAnsi="Times New Roman" w:cs="Times New Roman"/>
          <w:i/>
          <w:iCs/>
          <w:sz w:val="16"/>
          <w:szCs w:val="16"/>
          <w:shd w:val="clear" w:color="auto" w:fill="FFFFFF"/>
        </w:rPr>
        <w:t xml:space="preserve">                                                   </w:t>
      </w:r>
      <w:r w:rsidR="0016535A" w:rsidRPr="0016535A">
        <w:rPr>
          <w:rFonts w:ascii="Times New Roman" w:hAnsi="Times New Roman" w:cs="Times New Roman"/>
          <w:i/>
          <w:iCs/>
          <w:sz w:val="16"/>
          <w:szCs w:val="16"/>
          <w:shd w:val="clear" w:color="auto" w:fill="FFFFFF"/>
        </w:rPr>
        <w:t>Photo 2 cale sèche</w:t>
      </w:r>
    </w:p>
    <w:p w14:paraId="21BEF7C2" w14:textId="77777777" w:rsidR="00F00BEB" w:rsidRDefault="00F00BEB" w:rsidP="00B36E13">
      <w:pPr>
        <w:shd w:val="clear" w:color="auto" w:fill="FFFFFF"/>
        <w:ind w:left="1276"/>
        <w:jc w:val="both"/>
        <w:rPr>
          <w:rFonts w:ascii="Times New Roman" w:hAnsi="Times New Roman" w:cs="Times New Roman"/>
          <w:sz w:val="20"/>
          <w:szCs w:val="20"/>
          <w:shd w:val="clear" w:color="auto" w:fill="FFFFFF"/>
        </w:rPr>
      </w:pPr>
    </w:p>
    <w:p w14:paraId="74539ADD" w14:textId="4C127095" w:rsidR="00F00BEB" w:rsidRDefault="00494D9C" w:rsidP="00B36E13">
      <w:pPr>
        <w:shd w:val="clear" w:color="auto" w:fill="FFFFFF"/>
        <w:ind w:left="1276"/>
        <w:jc w:val="both"/>
        <w:rPr>
          <w:rFonts w:ascii="Times New Roman" w:hAnsi="Times New Roman" w:cs="Times New Roman"/>
          <w:sz w:val="20"/>
          <w:szCs w:val="20"/>
          <w:shd w:val="clear" w:color="auto" w:fill="FFFFFF"/>
        </w:rPr>
      </w:pPr>
      <w:r w:rsidRPr="00F00BEB">
        <w:rPr>
          <w:rFonts w:ascii="Times New Roman" w:hAnsi="Times New Roman" w:cs="Times New Roman"/>
          <w:noProof/>
          <w:sz w:val="20"/>
          <w:szCs w:val="20"/>
          <w:shd w:val="clear" w:color="auto" w:fill="FFFFFF"/>
        </w:rPr>
        <w:drawing>
          <wp:inline distT="0" distB="0" distL="0" distR="0" wp14:anchorId="7A75D1D4" wp14:editId="14FF99B8">
            <wp:extent cx="4981575" cy="3019425"/>
            <wp:effectExtent l="0" t="0" r="9525" b="9525"/>
            <wp:docPr id="917234870" name="Image 1" descr="Une image contenant Photographie aérienne, aérien, eau, Vue plonge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34870" name="Image 1" descr="Une image contenant Photographie aérienne, aérien, eau, Vue plongeante"/>
                    <pic:cNvPicPr/>
                  </pic:nvPicPr>
                  <pic:blipFill rotWithShape="1">
                    <a:blip r:embed="rId17"/>
                    <a:srcRect r="13525" b="18981"/>
                    <a:stretch/>
                  </pic:blipFill>
                  <pic:spPr bwMode="auto">
                    <a:xfrm>
                      <a:off x="0" y="0"/>
                      <a:ext cx="4981575" cy="3019425"/>
                    </a:xfrm>
                    <a:prstGeom prst="rect">
                      <a:avLst/>
                    </a:prstGeom>
                    <a:ln>
                      <a:noFill/>
                    </a:ln>
                    <a:extLst>
                      <a:ext uri="{53640926-AAD7-44D8-BBD7-CCE9431645EC}">
                        <a14:shadowObscured xmlns:a14="http://schemas.microsoft.com/office/drawing/2010/main"/>
                      </a:ext>
                    </a:extLst>
                  </pic:spPr>
                </pic:pic>
              </a:graphicData>
            </a:graphic>
          </wp:inline>
        </w:drawing>
      </w:r>
    </w:p>
    <w:p w14:paraId="3D4AA9FB" w14:textId="58AA2704" w:rsidR="00886786" w:rsidRDefault="00886786" w:rsidP="00886786">
      <w:pPr>
        <w:pStyle w:val="Lgende"/>
        <w:jc w:val="center"/>
        <w:rPr>
          <w:rFonts w:ascii="Times New Roman" w:hAnsi="Times New Roman" w:cs="Times New Roman"/>
          <w:sz w:val="20"/>
          <w:szCs w:val="20"/>
          <w:shd w:val="clear" w:color="auto" w:fill="FFFFFF"/>
        </w:rPr>
      </w:pPr>
      <w:r>
        <w:t xml:space="preserve">Figure 4 – </w:t>
      </w:r>
      <w:r w:rsidR="00BC2F98">
        <w:t>zoom sur bâtiments et cale sèche</w:t>
      </w:r>
    </w:p>
    <w:p w14:paraId="46E064A4" w14:textId="07B9FA17" w:rsidR="00DE5668" w:rsidRDefault="00DE5668" w:rsidP="00B14673">
      <w:pPr>
        <w:shd w:val="clear" w:color="auto" w:fill="FFFFFF"/>
        <w:ind w:left="1418"/>
        <w:rPr>
          <w:rFonts w:ascii="Times New Roman" w:hAnsi="Times New Roman" w:cs="Times New Roman"/>
          <w:b/>
          <w:color w:val="0070C0"/>
          <w:sz w:val="20"/>
          <w:szCs w:val="20"/>
          <w:u w:val="single"/>
          <w:shd w:val="clear" w:color="auto" w:fill="FFFFFF"/>
        </w:rPr>
      </w:pPr>
    </w:p>
    <w:p w14:paraId="08AC60E3" w14:textId="23CF2426" w:rsidR="00B14673" w:rsidRPr="00B14673" w:rsidRDefault="00B14673" w:rsidP="00B14673">
      <w:pPr>
        <w:shd w:val="clear" w:color="auto" w:fill="FFFFFF"/>
        <w:ind w:left="1418"/>
        <w:rPr>
          <w:b/>
          <w:color w:val="0070C0"/>
          <w:sz w:val="20"/>
          <w:szCs w:val="20"/>
        </w:rPr>
      </w:pPr>
      <w:r>
        <w:rPr>
          <w:rFonts w:ascii="Times New Roman" w:hAnsi="Times New Roman" w:cs="Times New Roman"/>
          <w:b/>
          <w:color w:val="0070C0"/>
          <w:sz w:val="20"/>
          <w:szCs w:val="20"/>
          <w:u w:val="single"/>
          <w:shd w:val="clear" w:color="auto" w:fill="FFFFFF"/>
        </w:rPr>
        <w:t>4</w:t>
      </w:r>
      <w:r w:rsidRPr="00F11413">
        <w:rPr>
          <w:rFonts w:ascii="Times New Roman" w:hAnsi="Times New Roman" w:cs="Times New Roman"/>
          <w:b/>
          <w:color w:val="0070C0"/>
          <w:sz w:val="20"/>
          <w:szCs w:val="20"/>
          <w:u w:val="single"/>
          <w:shd w:val="clear" w:color="auto" w:fill="FFFFFF"/>
        </w:rPr>
        <w:t>.</w:t>
      </w:r>
      <w:r>
        <w:rPr>
          <w:rFonts w:ascii="Times New Roman" w:hAnsi="Times New Roman" w:cs="Times New Roman"/>
          <w:b/>
          <w:color w:val="0070C0"/>
          <w:sz w:val="20"/>
          <w:szCs w:val="20"/>
          <w:u w:val="single"/>
          <w:shd w:val="clear" w:color="auto" w:fill="FFFFFF"/>
        </w:rPr>
        <w:t xml:space="preserve">2 Délimitation de l’emplacement Lot 2 </w:t>
      </w:r>
      <w:r w:rsidR="005A53CA">
        <w:rPr>
          <w:rFonts w:ascii="Times New Roman" w:hAnsi="Times New Roman" w:cs="Times New Roman"/>
          <w:b/>
          <w:color w:val="0070C0"/>
          <w:sz w:val="20"/>
          <w:szCs w:val="20"/>
          <w:u w:val="single"/>
          <w:shd w:val="clear" w:color="auto" w:fill="FFFFFF"/>
        </w:rPr>
        <w:t>optionnel</w:t>
      </w:r>
      <w:r>
        <w:rPr>
          <w:rFonts w:ascii="Times New Roman" w:hAnsi="Times New Roman" w:cs="Times New Roman"/>
          <w:b/>
          <w:color w:val="0070C0"/>
          <w:sz w:val="20"/>
          <w:szCs w:val="20"/>
          <w:u w:val="single"/>
          <w:shd w:val="clear" w:color="auto" w:fill="FFFFFF"/>
        </w:rPr>
        <w:t xml:space="preserve"> </w:t>
      </w:r>
    </w:p>
    <w:p w14:paraId="17722EC0" w14:textId="728CACC7" w:rsidR="00FE3E1C" w:rsidRPr="00753BDF" w:rsidRDefault="00D47024" w:rsidP="00F6317C">
      <w:pPr>
        <w:shd w:val="clear" w:color="auto" w:fill="FFFFFF"/>
        <w:ind w:left="1276"/>
        <w:jc w:val="both"/>
        <w:rPr>
          <w:rFonts w:ascii="Times New Roman" w:hAnsi="Times New Roman" w:cs="Times New Roman"/>
          <w:sz w:val="20"/>
          <w:szCs w:val="20"/>
          <w:shd w:val="clear" w:color="auto" w:fill="FFFFFF"/>
        </w:rPr>
      </w:pPr>
      <w:r w:rsidRPr="00F14DC3">
        <w:rPr>
          <w:rFonts w:ascii="Times New Roman" w:hAnsi="Times New Roman" w:cs="Times New Roman"/>
          <w:b/>
          <w:sz w:val="20"/>
          <w:szCs w:val="20"/>
          <w:shd w:val="clear" w:color="auto" w:fill="FFFFFF"/>
        </w:rPr>
        <w:t xml:space="preserve">L’emplacement du lot </w:t>
      </w:r>
      <w:r w:rsidR="00D61CEC">
        <w:rPr>
          <w:rFonts w:ascii="Times New Roman" w:hAnsi="Times New Roman" w:cs="Times New Roman"/>
          <w:b/>
          <w:sz w:val="20"/>
          <w:szCs w:val="20"/>
          <w:shd w:val="clear" w:color="auto" w:fill="FFFFFF"/>
        </w:rPr>
        <w:t>optionnel</w:t>
      </w:r>
      <w:r w:rsidRPr="00F14DC3">
        <w:rPr>
          <w:rFonts w:ascii="Times New Roman" w:hAnsi="Times New Roman" w:cs="Times New Roman"/>
          <w:b/>
          <w:sz w:val="20"/>
          <w:szCs w:val="20"/>
          <w:shd w:val="clear" w:color="auto" w:fill="FFFFFF"/>
        </w:rPr>
        <w:t xml:space="preserve"> 2</w:t>
      </w:r>
      <w:r>
        <w:rPr>
          <w:rFonts w:ascii="Times New Roman" w:hAnsi="Times New Roman" w:cs="Times New Roman"/>
          <w:sz w:val="20"/>
          <w:szCs w:val="20"/>
          <w:shd w:val="clear" w:color="auto" w:fill="FFFFFF"/>
        </w:rPr>
        <w:t xml:space="preserve"> est constitué d</w:t>
      </w:r>
      <w:r w:rsidR="00F6317C">
        <w:rPr>
          <w:rFonts w:ascii="Times New Roman" w:hAnsi="Times New Roman" w:cs="Times New Roman"/>
          <w:sz w:val="20"/>
          <w:szCs w:val="20"/>
          <w:shd w:val="clear" w:color="auto" w:fill="FFFFFF"/>
        </w:rPr>
        <w:t>’un plan d’eau</w:t>
      </w:r>
      <w:r w:rsidR="00F13403">
        <w:rPr>
          <w:rFonts w:ascii="Times New Roman" w:hAnsi="Times New Roman" w:cs="Times New Roman"/>
          <w:sz w:val="20"/>
          <w:szCs w:val="20"/>
          <w:shd w:val="clear" w:color="auto" w:fill="FFFFFF"/>
        </w:rPr>
        <w:t xml:space="preserve"> et de 4 bollards</w:t>
      </w:r>
      <w:r w:rsidR="00F6317C">
        <w:rPr>
          <w:rFonts w:ascii="Times New Roman" w:hAnsi="Times New Roman" w:cs="Times New Roman"/>
          <w:sz w:val="20"/>
          <w:szCs w:val="20"/>
          <w:shd w:val="clear" w:color="auto" w:fill="FFFFFF"/>
        </w:rPr>
        <w:t xml:space="preserve"> dont la surface totale est </w:t>
      </w:r>
      <w:r w:rsidR="00FE3E1C" w:rsidRPr="00753BDF">
        <w:rPr>
          <w:rFonts w:ascii="Times New Roman" w:hAnsi="Times New Roman" w:cs="Times New Roman"/>
          <w:sz w:val="20"/>
          <w:szCs w:val="20"/>
          <w:shd w:val="clear" w:color="auto" w:fill="FFFFFF"/>
        </w:rPr>
        <w:t>d</w:t>
      </w:r>
      <w:r w:rsidR="009C62DA">
        <w:rPr>
          <w:rFonts w:ascii="Times New Roman" w:hAnsi="Times New Roman" w:cs="Times New Roman"/>
          <w:sz w:val="20"/>
          <w:szCs w:val="20"/>
          <w:shd w:val="clear" w:color="auto" w:fill="FFFFFF"/>
        </w:rPr>
        <w:t xml:space="preserve">’environ 280 </w:t>
      </w:r>
      <w:r w:rsidR="00FE3E1C" w:rsidRPr="00753BDF">
        <w:rPr>
          <w:rFonts w:ascii="Times New Roman" w:hAnsi="Times New Roman" w:cs="Times New Roman"/>
          <w:sz w:val="20"/>
          <w:szCs w:val="20"/>
          <w:shd w:val="clear" w:color="auto" w:fill="FFFFFF"/>
        </w:rPr>
        <w:t xml:space="preserve">m² </w:t>
      </w:r>
      <w:r w:rsidR="00FE3E1C">
        <w:rPr>
          <w:rFonts w:ascii="Times New Roman" w:hAnsi="Times New Roman" w:cs="Times New Roman"/>
          <w:sz w:val="20"/>
          <w:szCs w:val="20"/>
          <w:shd w:val="clear" w:color="auto" w:fill="FFFFFF"/>
        </w:rPr>
        <w:t xml:space="preserve">de près de </w:t>
      </w:r>
      <w:r w:rsidR="009C62DA">
        <w:rPr>
          <w:rFonts w:ascii="Times New Roman" w:hAnsi="Times New Roman" w:cs="Times New Roman"/>
          <w:sz w:val="20"/>
          <w:szCs w:val="20"/>
          <w:shd w:val="clear" w:color="auto" w:fill="FFFFFF"/>
        </w:rPr>
        <w:t xml:space="preserve">39 </w:t>
      </w:r>
      <w:r w:rsidR="00FE3E1C">
        <w:rPr>
          <w:rFonts w:ascii="Times New Roman" w:hAnsi="Times New Roman" w:cs="Times New Roman"/>
          <w:sz w:val="20"/>
          <w:szCs w:val="20"/>
          <w:shd w:val="clear" w:color="auto" w:fill="FFFFFF"/>
        </w:rPr>
        <w:t>m de long sur près de 7,20 m de large</w:t>
      </w:r>
      <w:r w:rsidR="00FE3E1C" w:rsidRPr="00753BDF">
        <w:rPr>
          <w:rFonts w:ascii="Times New Roman" w:hAnsi="Times New Roman" w:cs="Times New Roman"/>
          <w:sz w:val="20"/>
          <w:szCs w:val="20"/>
          <w:shd w:val="clear" w:color="auto" w:fill="FFFFFF"/>
        </w:rPr>
        <w:t xml:space="preserve"> </w:t>
      </w:r>
      <w:proofErr w:type="spellStart"/>
      <w:r w:rsidR="00FE3E1C" w:rsidRPr="00753BDF">
        <w:rPr>
          <w:rFonts w:ascii="Times New Roman" w:hAnsi="Times New Roman" w:cs="Times New Roman"/>
          <w:sz w:val="20"/>
          <w:szCs w:val="20"/>
          <w:shd w:val="clear" w:color="auto" w:fill="FFFFFF"/>
        </w:rPr>
        <w:t>au d</w:t>
      </w:r>
      <w:r w:rsidR="00241190">
        <w:rPr>
          <w:rFonts w:ascii="Times New Roman" w:hAnsi="Times New Roman" w:cs="Times New Roman"/>
          <w:sz w:val="20"/>
          <w:szCs w:val="20"/>
          <w:shd w:val="clear" w:color="auto" w:fill="FFFFFF"/>
        </w:rPr>
        <w:t>essus</w:t>
      </w:r>
      <w:proofErr w:type="spellEnd"/>
      <w:r w:rsidR="00241190">
        <w:rPr>
          <w:rFonts w:ascii="Times New Roman" w:hAnsi="Times New Roman" w:cs="Times New Roman"/>
          <w:sz w:val="20"/>
          <w:szCs w:val="20"/>
          <w:shd w:val="clear" w:color="auto" w:fill="FFFFFF"/>
        </w:rPr>
        <w:t xml:space="preserve"> </w:t>
      </w:r>
      <w:r w:rsidR="00FE3E1C" w:rsidRPr="00753BDF">
        <w:rPr>
          <w:rFonts w:ascii="Times New Roman" w:hAnsi="Times New Roman" w:cs="Times New Roman"/>
          <w:sz w:val="20"/>
          <w:szCs w:val="20"/>
          <w:shd w:val="clear" w:color="auto" w:fill="FFFFFF"/>
        </w:rPr>
        <w:t>du chantier</w:t>
      </w:r>
      <w:r w:rsidR="00FE3E1C">
        <w:rPr>
          <w:rFonts w:ascii="Times New Roman" w:hAnsi="Times New Roman" w:cs="Times New Roman"/>
          <w:sz w:val="20"/>
          <w:szCs w:val="20"/>
          <w:shd w:val="clear" w:color="auto" w:fill="FFFFFF"/>
        </w:rPr>
        <w:t xml:space="preserve">. </w:t>
      </w:r>
    </w:p>
    <w:p w14:paraId="2A1E197A" w14:textId="4616D837" w:rsidR="00C007A5" w:rsidRDefault="00FE3E1C" w:rsidP="009D4485">
      <w:pPr>
        <w:shd w:val="clear" w:color="auto" w:fill="FFFFFF"/>
        <w:ind w:left="1276"/>
        <w:jc w:val="both"/>
        <w:rPr>
          <w:rFonts w:ascii="Times New Roman" w:hAnsi="Times New Roman" w:cs="Times New Roman"/>
          <w:sz w:val="20"/>
          <w:szCs w:val="20"/>
          <w:shd w:val="clear" w:color="auto" w:fill="FFFFFF"/>
        </w:rPr>
      </w:pPr>
      <w:r w:rsidRPr="00753BDF">
        <w:rPr>
          <w:rFonts w:ascii="Times New Roman" w:hAnsi="Times New Roman" w:cs="Times New Roman"/>
          <w:sz w:val="20"/>
          <w:szCs w:val="20"/>
          <w:shd w:val="clear" w:color="auto" w:fill="FFFFFF"/>
        </w:rPr>
        <w:t>• mouillage : l’attention est attirée sur la bathymétrie jointe en annexe.</w:t>
      </w:r>
    </w:p>
    <w:p w14:paraId="7C1B979C" w14:textId="54F62F01" w:rsidR="00B14673" w:rsidRPr="00B14673" w:rsidRDefault="00B14673" w:rsidP="00B14673">
      <w:pPr>
        <w:shd w:val="clear" w:color="auto" w:fill="FFFFFF"/>
        <w:ind w:left="1418"/>
        <w:rPr>
          <w:b/>
          <w:color w:val="0070C0"/>
          <w:sz w:val="20"/>
          <w:szCs w:val="20"/>
        </w:rPr>
      </w:pPr>
      <w:r>
        <w:rPr>
          <w:rFonts w:ascii="Times New Roman" w:hAnsi="Times New Roman" w:cs="Times New Roman"/>
          <w:b/>
          <w:color w:val="0070C0"/>
          <w:sz w:val="20"/>
          <w:szCs w:val="20"/>
          <w:u w:val="single"/>
          <w:shd w:val="clear" w:color="auto" w:fill="FFFFFF"/>
        </w:rPr>
        <w:t>4</w:t>
      </w:r>
      <w:r w:rsidRPr="00F11413">
        <w:rPr>
          <w:rFonts w:ascii="Times New Roman" w:hAnsi="Times New Roman" w:cs="Times New Roman"/>
          <w:b/>
          <w:color w:val="0070C0"/>
          <w:sz w:val="20"/>
          <w:szCs w:val="20"/>
          <w:u w:val="single"/>
          <w:shd w:val="clear" w:color="auto" w:fill="FFFFFF"/>
        </w:rPr>
        <w:t>.</w:t>
      </w:r>
      <w:r>
        <w:rPr>
          <w:rFonts w:ascii="Times New Roman" w:hAnsi="Times New Roman" w:cs="Times New Roman"/>
          <w:b/>
          <w:color w:val="0070C0"/>
          <w:sz w:val="20"/>
          <w:szCs w:val="20"/>
          <w:u w:val="single"/>
          <w:shd w:val="clear" w:color="auto" w:fill="FFFFFF"/>
        </w:rPr>
        <w:t xml:space="preserve">2 Délimitation de l’emplacement Lot 3 </w:t>
      </w:r>
      <w:r w:rsidR="005A53CA">
        <w:rPr>
          <w:rFonts w:ascii="Times New Roman" w:hAnsi="Times New Roman" w:cs="Times New Roman"/>
          <w:b/>
          <w:color w:val="0070C0"/>
          <w:sz w:val="20"/>
          <w:szCs w:val="20"/>
          <w:u w:val="single"/>
          <w:shd w:val="clear" w:color="auto" w:fill="FFFFFF"/>
        </w:rPr>
        <w:t>optionnel</w:t>
      </w:r>
      <w:r>
        <w:rPr>
          <w:rFonts w:ascii="Times New Roman" w:hAnsi="Times New Roman" w:cs="Times New Roman"/>
          <w:b/>
          <w:color w:val="0070C0"/>
          <w:sz w:val="20"/>
          <w:szCs w:val="20"/>
          <w:u w:val="single"/>
          <w:shd w:val="clear" w:color="auto" w:fill="FFFFFF"/>
        </w:rPr>
        <w:t xml:space="preserve"> </w:t>
      </w:r>
    </w:p>
    <w:p w14:paraId="2A742070" w14:textId="51F3DFF9" w:rsidR="00497F13" w:rsidRDefault="00C007A5" w:rsidP="00F14DC3">
      <w:pPr>
        <w:shd w:val="clear" w:color="auto" w:fill="FFFFFF"/>
        <w:ind w:left="1276"/>
        <w:jc w:val="both"/>
        <w:rPr>
          <w:rFonts w:ascii="Times New Roman" w:hAnsi="Times New Roman" w:cs="Times New Roman"/>
          <w:sz w:val="20"/>
          <w:szCs w:val="20"/>
          <w:shd w:val="clear" w:color="auto" w:fill="FFFFFF"/>
        </w:rPr>
      </w:pPr>
      <w:r w:rsidRPr="00F14DC3">
        <w:rPr>
          <w:rFonts w:ascii="Times New Roman" w:hAnsi="Times New Roman" w:cs="Times New Roman"/>
          <w:b/>
          <w:bCs/>
          <w:sz w:val="20"/>
          <w:szCs w:val="20"/>
          <w:shd w:val="clear" w:color="auto" w:fill="FFFFFF"/>
        </w:rPr>
        <w:t xml:space="preserve">L’emplacement du lot </w:t>
      </w:r>
      <w:r w:rsidR="00D61CEC">
        <w:rPr>
          <w:rFonts w:ascii="Times New Roman" w:hAnsi="Times New Roman" w:cs="Times New Roman"/>
          <w:b/>
          <w:bCs/>
          <w:sz w:val="20"/>
          <w:szCs w:val="20"/>
          <w:shd w:val="clear" w:color="auto" w:fill="FFFFFF"/>
        </w:rPr>
        <w:t>optionnel</w:t>
      </w:r>
      <w:r w:rsidRPr="00F14DC3">
        <w:rPr>
          <w:rFonts w:ascii="Times New Roman" w:hAnsi="Times New Roman" w:cs="Times New Roman"/>
          <w:b/>
          <w:bCs/>
          <w:sz w:val="20"/>
          <w:szCs w:val="20"/>
          <w:shd w:val="clear" w:color="auto" w:fill="FFFFFF"/>
        </w:rPr>
        <w:t xml:space="preserve"> 3</w:t>
      </w:r>
      <w:r>
        <w:rPr>
          <w:rFonts w:ascii="Times New Roman" w:hAnsi="Times New Roman" w:cs="Times New Roman"/>
          <w:sz w:val="20"/>
          <w:szCs w:val="20"/>
          <w:shd w:val="clear" w:color="auto" w:fill="FFFFFF"/>
        </w:rPr>
        <w:t xml:space="preserve"> est constitué d</w:t>
      </w:r>
      <w:r w:rsidR="00F6317C">
        <w:rPr>
          <w:rFonts w:ascii="Times New Roman" w:hAnsi="Times New Roman" w:cs="Times New Roman"/>
          <w:sz w:val="20"/>
          <w:szCs w:val="20"/>
          <w:shd w:val="clear" w:color="auto" w:fill="FFFFFF"/>
        </w:rPr>
        <w:t>’un hangar</w:t>
      </w:r>
      <w:r w:rsidR="00646C26">
        <w:rPr>
          <w:rFonts w:ascii="Times New Roman" w:hAnsi="Times New Roman" w:cs="Times New Roman"/>
          <w:sz w:val="20"/>
          <w:szCs w:val="20"/>
          <w:shd w:val="clear" w:color="auto" w:fill="FFFFFF"/>
        </w:rPr>
        <w:t xml:space="preserve"> en état moyen</w:t>
      </w:r>
      <w:r w:rsidRPr="0075356C">
        <w:rPr>
          <w:rFonts w:ascii="Times New Roman" w:hAnsi="Times New Roman" w:cs="Times New Roman"/>
          <w:sz w:val="20"/>
          <w:szCs w:val="20"/>
          <w:shd w:val="clear" w:color="auto" w:fill="FFFFFF"/>
        </w:rPr>
        <w:t xml:space="preserve"> de </w:t>
      </w:r>
      <w:r w:rsidRPr="00167AA1">
        <w:rPr>
          <w:rFonts w:ascii="Times New Roman" w:hAnsi="Times New Roman" w:cs="Times New Roman"/>
          <w:sz w:val="20"/>
          <w:szCs w:val="20"/>
          <w:shd w:val="clear" w:color="auto" w:fill="FFFFFF"/>
        </w:rPr>
        <w:t>près de 175 m²</w:t>
      </w:r>
      <w:r w:rsidR="00047B6F" w:rsidRPr="00167AA1">
        <w:rPr>
          <w:rFonts w:ascii="Times New Roman" w:hAnsi="Times New Roman" w:cs="Times New Roman"/>
          <w:sz w:val="20"/>
          <w:szCs w:val="20"/>
          <w:shd w:val="clear" w:color="auto" w:fill="FFFFFF"/>
        </w:rPr>
        <w:t xml:space="preserve"> (bâtiment 3)</w:t>
      </w:r>
      <w:r w:rsidRPr="00167AA1">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w:t>
      </w:r>
    </w:p>
    <w:p w14:paraId="7ADB0A91" w14:textId="77777777" w:rsidR="00C44F4B" w:rsidRDefault="00C44F4B" w:rsidP="00F14DC3">
      <w:pPr>
        <w:shd w:val="clear" w:color="auto" w:fill="FFFFFF"/>
        <w:ind w:left="1276"/>
        <w:jc w:val="both"/>
        <w:rPr>
          <w:rFonts w:ascii="Times New Roman" w:hAnsi="Times New Roman" w:cs="Times New Roman"/>
          <w:sz w:val="20"/>
          <w:szCs w:val="20"/>
          <w:shd w:val="clear" w:color="auto" w:fill="FFFFFF"/>
        </w:rPr>
      </w:pPr>
    </w:p>
    <w:p w14:paraId="6CA2ECC0" w14:textId="31F0BF8D" w:rsidR="00C44F4B" w:rsidRPr="00C44F4B" w:rsidRDefault="00C44F4B" w:rsidP="00C44F4B">
      <w:pPr>
        <w:shd w:val="clear" w:color="auto" w:fill="FFFFFF"/>
        <w:ind w:left="1276"/>
        <w:jc w:val="both"/>
        <w:rPr>
          <w:rFonts w:ascii="Times New Roman" w:hAnsi="Times New Roman" w:cs="Times New Roman"/>
          <w:sz w:val="20"/>
          <w:szCs w:val="20"/>
          <w:shd w:val="clear" w:color="auto" w:fill="FFFFFF"/>
        </w:rPr>
      </w:pPr>
      <w:r w:rsidRPr="00C44F4B">
        <w:rPr>
          <w:rFonts w:ascii="Times New Roman" w:hAnsi="Times New Roman" w:cs="Times New Roman"/>
          <w:noProof/>
          <w:sz w:val="20"/>
          <w:szCs w:val="20"/>
          <w:shd w:val="clear" w:color="auto" w:fill="FFFFFF"/>
        </w:rPr>
        <w:lastRenderedPageBreak/>
        <w:drawing>
          <wp:inline distT="0" distB="0" distL="0" distR="0" wp14:anchorId="78082C93" wp14:editId="19B5BFBE">
            <wp:extent cx="3228975" cy="2421731"/>
            <wp:effectExtent l="0" t="0" r="0" b="0"/>
            <wp:docPr id="546857797" name="Image 3" descr="Une image contenant plein air, eau, lac, p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57797" name="Image 3" descr="Une image contenant plein air, eau, lac, pla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3235322" cy="2426491"/>
                    </a:xfrm>
                    <a:prstGeom prst="rect">
                      <a:avLst/>
                    </a:prstGeom>
                    <a:noFill/>
                    <a:ln>
                      <a:noFill/>
                    </a:ln>
                  </pic:spPr>
                </pic:pic>
              </a:graphicData>
            </a:graphic>
          </wp:inline>
        </w:drawing>
      </w:r>
    </w:p>
    <w:p w14:paraId="3FC24120" w14:textId="5BF5AF6E" w:rsidR="00C44F4B" w:rsidRPr="00513CF9" w:rsidRDefault="00513CF9" w:rsidP="00513CF9">
      <w:pPr>
        <w:shd w:val="clear" w:color="auto" w:fill="FFFFFF"/>
        <w:ind w:left="1276"/>
        <w:rPr>
          <w:rFonts w:ascii="Times New Roman" w:hAnsi="Times New Roman" w:cs="Times New Roman"/>
          <w:i/>
          <w:iCs/>
          <w:sz w:val="16"/>
          <w:szCs w:val="16"/>
          <w:shd w:val="clear" w:color="auto" w:fill="FFFFFF"/>
        </w:rPr>
      </w:pPr>
      <w:r>
        <w:rPr>
          <w:rFonts w:ascii="Times New Roman" w:hAnsi="Times New Roman" w:cs="Times New Roman"/>
          <w:i/>
          <w:iCs/>
          <w:sz w:val="16"/>
          <w:szCs w:val="16"/>
          <w:shd w:val="clear" w:color="auto" w:fill="FFFFFF"/>
        </w:rPr>
        <w:t xml:space="preserve">                                       </w:t>
      </w:r>
      <w:r w:rsidRPr="00513CF9">
        <w:rPr>
          <w:rFonts w:ascii="Times New Roman" w:hAnsi="Times New Roman" w:cs="Times New Roman"/>
          <w:i/>
          <w:iCs/>
          <w:sz w:val="16"/>
          <w:szCs w:val="16"/>
          <w:shd w:val="clear" w:color="auto" w:fill="FFFFFF"/>
        </w:rPr>
        <w:t>Photo 3 : hangar de 175 m2</w:t>
      </w:r>
    </w:p>
    <w:p w14:paraId="02AA3845" w14:textId="7BCDC410" w:rsidR="006F12C2" w:rsidRPr="0016051E" w:rsidRDefault="0016051E" w:rsidP="00F14DC3">
      <w:pPr>
        <w:shd w:val="clear" w:color="auto" w:fill="FFFFFF"/>
        <w:ind w:left="1276"/>
        <w:jc w:val="both"/>
        <w:rPr>
          <w:rFonts w:ascii="Times New Roman" w:hAnsi="Times New Roman" w:cs="Times New Roman"/>
          <w:sz w:val="20"/>
          <w:szCs w:val="20"/>
          <w:shd w:val="clear" w:color="auto" w:fill="FFFFFF"/>
        </w:rPr>
      </w:pPr>
      <w:r w:rsidRPr="0016051E">
        <w:rPr>
          <w:rFonts w:ascii="Times New Roman" w:hAnsi="Times New Roman" w:cs="Times New Roman"/>
          <w:sz w:val="20"/>
          <w:szCs w:val="20"/>
          <w:shd w:val="clear" w:color="auto" w:fill="FFFFFF"/>
        </w:rPr>
        <w:t>Le nettoyage du bâtiment sera fait par VNF avant l’entrée dans les locaux du lauréat.</w:t>
      </w:r>
    </w:p>
    <w:p w14:paraId="4A579180" w14:textId="73D59305" w:rsidR="00047B6F" w:rsidRDefault="00047B6F" w:rsidP="00F14DC3">
      <w:pPr>
        <w:shd w:val="clear" w:color="auto" w:fill="FFFFFF"/>
        <w:ind w:left="1276"/>
        <w:jc w:val="both"/>
        <w:rPr>
          <w:rFonts w:ascii="Times New Roman" w:hAnsi="Times New Roman" w:cs="Times New Roman"/>
          <w:sz w:val="20"/>
          <w:szCs w:val="20"/>
          <w:shd w:val="clear" w:color="auto" w:fill="FFFFFF"/>
        </w:rPr>
      </w:pPr>
      <w:r w:rsidRPr="00047B6F">
        <w:rPr>
          <w:rFonts w:ascii="Times New Roman" w:hAnsi="Times New Roman" w:cs="Times New Roman"/>
          <w:noProof/>
          <w:sz w:val="20"/>
          <w:szCs w:val="20"/>
          <w:shd w:val="clear" w:color="auto" w:fill="FFFFFF"/>
        </w:rPr>
        <w:drawing>
          <wp:inline distT="0" distB="0" distL="0" distR="0" wp14:anchorId="63760AD8" wp14:editId="66BA39C7">
            <wp:extent cx="2486372" cy="4410691"/>
            <wp:effectExtent l="0" t="0" r="9525" b="9525"/>
            <wp:docPr id="88217135" name="Image 1" descr="Une image contenant carte, capture d’écran, aérie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7135" name="Image 1" descr="Une image contenant carte, capture d’écran, aérien&#10;&#10;Le contenu généré par l’IA peut être incorrect."/>
                    <pic:cNvPicPr/>
                  </pic:nvPicPr>
                  <pic:blipFill>
                    <a:blip r:embed="rId19"/>
                    <a:stretch>
                      <a:fillRect/>
                    </a:stretch>
                  </pic:blipFill>
                  <pic:spPr>
                    <a:xfrm>
                      <a:off x="0" y="0"/>
                      <a:ext cx="2486372" cy="4410691"/>
                    </a:xfrm>
                    <a:prstGeom prst="rect">
                      <a:avLst/>
                    </a:prstGeom>
                  </pic:spPr>
                </pic:pic>
              </a:graphicData>
            </a:graphic>
          </wp:inline>
        </w:drawing>
      </w:r>
    </w:p>
    <w:p w14:paraId="313A532F" w14:textId="53B70DC8" w:rsidR="00047B6F" w:rsidRDefault="00047B6F" w:rsidP="00047B6F">
      <w:pPr>
        <w:pStyle w:val="Lgende"/>
        <w:jc w:val="center"/>
        <w:rPr>
          <w:rFonts w:ascii="Times New Roman" w:hAnsi="Times New Roman" w:cs="Times New Roman"/>
          <w:sz w:val="20"/>
          <w:szCs w:val="20"/>
          <w:shd w:val="clear" w:color="auto" w:fill="FFFFFF"/>
        </w:rPr>
      </w:pPr>
      <w:r>
        <w:t>Figure 5– zoom sur hangar</w:t>
      </w:r>
    </w:p>
    <w:p w14:paraId="2529A03F" w14:textId="77777777" w:rsidR="00B36E13" w:rsidRDefault="00B36E13" w:rsidP="00F14DC3">
      <w:pPr>
        <w:shd w:val="clear" w:color="auto" w:fill="FFFFFF"/>
        <w:ind w:left="1276"/>
        <w:jc w:val="both"/>
        <w:rPr>
          <w:rFonts w:ascii="Times New Roman" w:hAnsi="Times New Roman" w:cs="Times New Roman"/>
          <w:sz w:val="20"/>
          <w:szCs w:val="20"/>
          <w:shd w:val="clear" w:color="auto" w:fill="FFFFFF"/>
        </w:rPr>
      </w:pPr>
    </w:p>
    <w:p w14:paraId="507D53E3" w14:textId="24E1F262" w:rsidR="00455517" w:rsidRDefault="00544DC3" w:rsidP="004F2DEC">
      <w:pPr>
        <w:pStyle w:val="Paragraphedeliste"/>
        <w:numPr>
          <w:ilvl w:val="0"/>
          <w:numId w:val="1"/>
        </w:numPr>
        <w:jc w:val="both"/>
        <w:rPr>
          <w:rFonts w:ascii="Times New Roman" w:hAnsi="Times New Roman" w:cs="Times New Roman"/>
          <w:b/>
          <w:color w:val="0070C0"/>
          <w:szCs w:val="20"/>
        </w:rPr>
      </w:pPr>
      <w:r w:rsidRPr="00544DC3">
        <w:rPr>
          <w:rFonts w:ascii="Times New Roman" w:hAnsi="Times New Roman" w:cs="Times New Roman"/>
          <w:b/>
          <w:color w:val="0070C0"/>
          <w:szCs w:val="20"/>
        </w:rPr>
        <w:t>CARACTÉRISTIQUES D</w:t>
      </w:r>
      <w:r w:rsidR="00F15C8D">
        <w:rPr>
          <w:rFonts w:ascii="Times New Roman" w:hAnsi="Times New Roman" w:cs="Times New Roman"/>
          <w:b/>
          <w:color w:val="0070C0"/>
          <w:szCs w:val="20"/>
        </w:rPr>
        <w:t xml:space="preserve">ES </w:t>
      </w:r>
      <w:r w:rsidRPr="00544DC3">
        <w:rPr>
          <w:rFonts w:ascii="Times New Roman" w:hAnsi="Times New Roman" w:cs="Times New Roman"/>
          <w:b/>
          <w:color w:val="0070C0"/>
          <w:szCs w:val="20"/>
        </w:rPr>
        <w:t>EMPLACEMENT</w:t>
      </w:r>
      <w:r w:rsidR="00F15C8D">
        <w:rPr>
          <w:rFonts w:ascii="Times New Roman" w:hAnsi="Times New Roman" w:cs="Times New Roman"/>
          <w:b/>
          <w:color w:val="0070C0"/>
          <w:szCs w:val="20"/>
        </w:rPr>
        <w:t>S</w:t>
      </w:r>
      <w:r w:rsidRPr="00544DC3">
        <w:rPr>
          <w:rFonts w:ascii="Times New Roman" w:hAnsi="Times New Roman" w:cs="Times New Roman"/>
          <w:b/>
          <w:color w:val="0070C0"/>
          <w:szCs w:val="20"/>
        </w:rPr>
        <w:t xml:space="preserve"> ET DE </w:t>
      </w:r>
      <w:r w:rsidR="00F15C8D">
        <w:rPr>
          <w:rFonts w:ascii="Times New Roman" w:hAnsi="Times New Roman" w:cs="Times New Roman"/>
          <w:b/>
          <w:color w:val="0070C0"/>
          <w:szCs w:val="20"/>
        </w:rPr>
        <w:t>LEUR</w:t>
      </w:r>
      <w:r w:rsidRPr="00544DC3">
        <w:rPr>
          <w:rFonts w:ascii="Times New Roman" w:hAnsi="Times New Roman" w:cs="Times New Roman"/>
          <w:b/>
          <w:color w:val="0070C0"/>
          <w:szCs w:val="20"/>
        </w:rPr>
        <w:t xml:space="preserve"> ENVIRONNEMENT</w:t>
      </w:r>
    </w:p>
    <w:p w14:paraId="4032005E" w14:textId="77777777" w:rsidR="00C51BEE" w:rsidRDefault="00C51BEE" w:rsidP="00C51BEE">
      <w:pPr>
        <w:pStyle w:val="Paragraphedeliste"/>
        <w:ind w:left="1778"/>
        <w:jc w:val="both"/>
        <w:rPr>
          <w:rFonts w:ascii="Times New Roman" w:hAnsi="Times New Roman" w:cs="Times New Roman"/>
          <w:b/>
          <w:color w:val="0070C0"/>
          <w:szCs w:val="20"/>
        </w:rPr>
      </w:pPr>
    </w:p>
    <w:p w14:paraId="43557710" w14:textId="6A2332A8" w:rsidR="002723E6" w:rsidRPr="002723E6" w:rsidRDefault="002723E6" w:rsidP="002723E6">
      <w:pPr>
        <w:pStyle w:val="Paragraphedeliste"/>
        <w:shd w:val="clear" w:color="auto" w:fill="FFFFFF"/>
        <w:ind w:left="1778"/>
        <w:rPr>
          <w:b/>
          <w:color w:val="0070C0"/>
          <w:sz w:val="20"/>
          <w:szCs w:val="20"/>
        </w:rPr>
      </w:pPr>
      <w:r>
        <w:rPr>
          <w:rFonts w:ascii="Times New Roman" w:hAnsi="Times New Roman" w:cs="Times New Roman"/>
          <w:b/>
          <w:color w:val="0070C0"/>
          <w:sz w:val="20"/>
          <w:szCs w:val="20"/>
          <w:u w:val="single"/>
          <w:shd w:val="clear" w:color="auto" w:fill="FFFFFF"/>
        </w:rPr>
        <w:t>5.1</w:t>
      </w:r>
      <w:r w:rsidRPr="002723E6">
        <w:rPr>
          <w:rFonts w:ascii="Times New Roman" w:hAnsi="Times New Roman" w:cs="Times New Roman"/>
          <w:b/>
          <w:color w:val="0070C0"/>
          <w:sz w:val="20"/>
          <w:szCs w:val="20"/>
          <w:u w:val="single"/>
          <w:shd w:val="clear" w:color="auto" w:fill="FFFFFF"/>
        </w:rPr>
        <w:t xml:space="preserve"> </w:t>
      </w:r>
      <w:r>
        <w:rPr>
          <w:rFonts w:ascii="Times New Roman" w:hAnsi="Times New Roman" w:cs="Times New Roman"/>
          <w:b/>
          <w:color w:val="0070C0"/>
          <w:sz w:val="20"/>
          <w:szCs w:val="20"/>
          <w:u w:val="single"/>
          <w:shd w:val="clear" w:color="auto" w:fill="FFFFFF"/>
        </w:rPr>
        <w:t>Caractéristiques de l’emplacement Lot ferme 1</w:t>
      </w:r>
      <w:r w:rsidRPr="002723E6">
        <w:rPr>
          <w:rFonts w:ascii="Times New Roman" w:hAnsi="Times New Roman" w:cs="Times New Roman"/>
          <w:b/>
          <w:color w:val="0070C0"/>
          <w:sz w:val="20"/>
          <w:szCs w:val="20"/>
          <w:u w:val="single"/>
          <w:shd w:val="clear" w:color="auto" w:fill="FFFFFF"/>
        </w:rPr>
        <w:t xml:space="preserve"> : </w:t>
      </w:r>
    </w:p>
    <w:p w14:paraId="2DA45431" w14:textId="77777777" w:rsidR="002723E6" w:rsidRPr="00544DC3" w:rsidRDefault="002723E6" w:rsidP="002723E6">
      <w:pPr>
        <w:pStyle w:val="Paragraphedeliste"/>
        <w:ind w:left="1778"/>
        <w:jc w:val="both"/>
        <w:rPr>
          <w:rFonts w:ascii="Times New Roman" w:hAnsi="Times New Roman" w:cs="Times New Roman"/>
          <w:b/>
          <w:color w:val="0070C0"/>
          <w:szCs w:val="20"/>
        </w:rPr>
      </w:pPr>
    </w:p>
    <w:p w14:paraId="2707C0FF" w14:textId="77777777" w:rsidR="001D0006" w:rsidRPr="001D0006" w:rsidRDefault="001D0006" w:rsidP="001D0006">
      <w:pPr>
        <w:ind w:left="1276"/>
        <w:jc w:val="both"/>
        <w:rPr>
          <w:rFonts w:ascii="Times New Roman" w:hAnsi="Times New Roman" w:cs="Times New Roman"/>
          <w:b/>
          <w:sz w:val="20"/>
          <w:szCs w:val="20"/>
          <w:u w:val="single"/>
        </w:rPr>
      </w:pPr>
      <w:r w:rsidRPr="001D0006">
        <w:rPr>
          <w:rFonts w:ascii="Times New Roman" w:hAnsi="Times New Roman" w:cs="Times New Roman"/>
          <w:b/>
          <w:sz w:val="20"/>
          <w:szCs w:val="20"/>
          <w:u w:val="single"/>
        </w:rPr>
        <w:t>Équipements :</w:t>
      </w:r>
    </w:p>
    <w:p w14:paraId="6F83D113" w14:textId="5E88905E" w:rsidR="001D0006" w:rsidRPr="001D0006" w:rsidRDefault="001D0006" w:rsidP="001D0006">
      <w:pPr>
        <w:ind w:left="1276"/>
        <w:jc w:val="both"/>
        <w:rPr>
          <w:rFonts w:ascii="Times New Roman" w:hAnsi="Times New Roman" w:cs="Times New Roman"/>
          <w:bCs/>
          <w:sz w:val="20"/>
          <w:szCs w:val="20"/>
        </w:rPr>
      </w:pPr>
      <w:r w:rsidRPr="001D0006">
        <w:rPr>
          <w:rFonts w:ascii="Times New Roman" w:hAnsi="Times New Roman" w:cs="Times New Roman"/>
          <w:bCs/>
          <w:sz w:val="20"/>
          <w:szCs w:val="20"/>
        </w:rPr>
        <w:t>• Amarrage : quai, passerelles</w:t>
      </w:r>
      <w:r w:rsidR="00730EDC">
        <w:rPr>
          <w:rFonts w:ascii="Times New Roman" w:hAnsi="Times New Roman" w:cs="Times New Roman"/>
          <w:bCs/>
          <w:sz w:val="20"/>
          <w:szCs w:val="20"/>
        </w:rPr>
        <w:t>, bollards</w:t>
      </w:r>
    </w:p>
    <w:p w14:paraId="2EF8A8F5" w14:textId="77777777" w:rsidR="001D0006" w:rsidRPr="001D0006" w:rsidRDefault="001D0006" w:rsidP="001D0006">
      <w:pPr>
        <w:ind w:left="1276"/>
        <w:jc w:val="both"/>
        <w:rPr>
          <w:rFonts w:ascii="Times New Roman" w:hAnsi="Times New Roman" w:cs="Times New Roman"/>
          <w:bCs/>
          <w:sz w:val="20"/>
          <w:szCs w:val="20"/>
        </w:rPr>
      </w:pPr>
      <w:r w:rsidRPr="001D0006">
        <w:rPr>
          <w:rFonts w:ascii="Times New Roman" w:hAnsi="Times New Roman" w:cs="Times New Roman"/>
          <w:bCs/>
          <w:sz w:val="20"/>
          <w:szCs w:val="20"/>
        </w:rPr>
        <w:t>• Eau : emplacement raccordé au réseau d’eau</w:t>
      </w:r>
    </w:p>
    <w:p w14:paraId="14769DF1" w14:textId="384579E3" w:rsidR="001D0006" w:rsidRPr="001D0006" w:rsidRDefault="001D0006" w:rsidP="001D0006">
      <w:pPr>
        <w:ind w:left="1276"/>
        <w:jc w:val="both"/>
        <w:rPr>
          <w:rFonts w:ascii="Times New Roman" w:hAnsi="Times New Roman" w:cs="Times New Roman"/>
          <w:bCs/>
          <w:sz w:val="20"/>
          <w:szCs w:val="20"/>
        </w:rPr>
      </w:pPr>
      <w:r w:rsidRPr="001D0006">
        <w:rPr>
          <w:rFonts w:ascii="Times New Roman" w:hAnsi="Times New Roman" w:cs="Times New Roman"/>
          <w:bCs/>
          <w:sz w:val="20"/>
          <w:szCs w:val="20"/>
        </w:rPr>
        <w:t>• Électricité : emplacement raccordé au réseau d’électricité</w:t>
      </w:r>
    </w:p>
    <w:p w14:paraId="2595DF59" w14:textId="49BE9098" w:rsidR="001D0006" w:rsidRPr="001D0006" w:rsidRDefault="001D0006" w:rsidP="001D0006">
      <w:pPr>
        <w:ind w:left="1276"/>
        <w:jc w:val="both"/>
        <w:rPr>
          <w:rFonts w:ascii="Times New Roman" w:hAnsi="Times New Roman" w:cs="Times New Roman"/>
          <w:bCs/>
          <w:sz w:val="20"/>
          <w:szCs w:val="20"/>
        </w:rPr>
      </w:pPr>
      <w:r w:rsidRPr="001D0006">
        <w:rPr>
          <w:rFonts w:ascii="Times New Roman" w:hAnsi="Times New Roman" w:cs="Times New Roman"/>
          <w:bCs/>
          <w:sz w:val="20"/>
          <w:szCs w:val="20"/>
        </w:rPr>
        <w:t xml:space="preserve">• Assainissement : </w:t>
      </w:r>
      <w:r w:rsidR="00BC1E61">
        <w:rPr>
          <w:rFonts w:ascii="Times New Roman" w:hAnsi="Times New Roman" w:cs="Times New Roman"/>
          <w:bCs/>
          <w:sz w:val="20"/>
          <w:szCs w:val="20"/>
        </w:rPr>
        <w:t xml:space="preserve">non </w:t>
      </w:r>
      <w:r w:rsidRPr="001D0006">
        <w:rPr>
          <w:rFonts w:ascii="Times New Roman" w:hAnsi="Times New Roman" w:cs="Times New Roman"/>
          <w:bCs/>
          <w:sz w:val="20"/>
          <w:szCs w:val="20"/>
        </w:rPr>
        <w:t>raccord</w:t>
      </w:r>
      <w:r w:rsidR="00BC1E61">
        <w:rPr>
          <w:rFonts w:ascii="Times New Roman" w:hAnsi="Times New Roman" w:cs="Times New Roman"/>
          <w:bCs/>
          <w:sz w:val="20"/>
          <w:szCs w:val="20"/>
        </w:rPr>
        <w:t>é</w:t>
      </w:r>
      <w:r w:rsidRPr="001D0006">
        <w:rPr>
          <w:rFonts w:ascii="Times New Roman" w:hAnsi="Times New Roman" w:cs="Times New Roman"/>
          <w:bCs/>
          <w:sz w:val="20"/>
          <w:szCs w:val="20"/>
        </w:rPr>
        <w:t xml:space="preserve"> au réseau d’assainissement de la commune</w:t>
      </w:r>
    </w:p>
    <w:p w14:paraId="5E34459B" w14:textId="77777777" w:rsidR="001D0006" w:rsidRPr="001D0006" w:rsidRDefault="001D0006" w:rsidP="001D0006">
      <w:pPr>
        <w:ind w:left="1276"/>
        <w:jc w:val="both"/>
        <w:rPr>
          <w:rFonts w:ascii="Times New Roman" w:hAnsi="Times New Roman" w:cs="Times New Roman"/>
          <w:bCs/>
          <w:sz w:val="20"/>
          <w:szCs w:val="20"/>
        </w:rPr>
      </w:pPr>
      <w:r w:rsidRPr="001D0006">
        <w:rPr>
          <w:rFonts w:ascii="Times New Roman" w:hAnsi="Times New Roman" w:cs="Times New Roman"/>
          <w:bCs/>
          <w:sz w:val="20"/>
          <w:szCs w:val="20"/>
        </w:rPr>
        <w:t>• Éclairage public</w:t>
      </w:r>
      <w:proofErr w:type="gramStart"/>
      <w:r w:rsidRPr="001D0006">
        <w:rPr>
          <w:rFonts w:ascii="Times New Roman" w:hAnsi="Times New Roman" w:cs="Times New Roman"/>
          <w:bCs/>
          <w:sz w:val="20"/>
          <w:szCs w:val="20"/>
        </w:rPr>
        <w:t xml:space="preserve"> :existant</w:t>
      </w:r>
      <w:proofErr w:type="gramEnd"/>
    </w:p>
    <w:p w14:paraId="332FFDA5" w14:textId="165F3423" w:rsidR="001D0006" w:rsidRDefault="001D0006" w:rsidP="001D0006">
      <w:pPr>
        <w:ind w:left="1276"/>
        <w:jc w:val="both"/>
        <w:rPr>
          <w:rFonts w:ascii="Times New Roman" w:hAnsi="Times New Roman" w:cs="Times New Roman"/>
          <w:bCs/>
          <w:sz w:val="20"/>
          <w:szCs w:val="20"/>
        </w:rPr>
      </w:pPr>
      <w:r w:rsidRPr="001D0006">
        <w:rPr>
          <w:rFonts w:ascii="Times New Roman" w:hAnsi="Times New Roman" w:cs="Times New Roman"/>
          <w:bCs/>
          <w:sz w:val="20"/>
          <w:szCs w:val="20"/>
        </w:rPr>
        <w:t>• Clôtures et portail : existant</w:t>
      </w:r>
    </w:p>
    <w:p w14:paraId="290B2EFB" w14:textId="52342E4A" w:rsidR="00F735D7" w:rsidRDefault="00F735D7" w:rsidP="00F735D7">
      <w:pPr>
        <w:ind w:left="1276"/>
        <w:jc w:val="both"/>
        <w:rPr>
          <w:rFonts w:ascii="Times New Roman" w:hAnsi="Times New Roman" w:cs="Times New Roman"/>
          <w:bCs/>
          <w:sz w:val="20"/>
          <w:szCs w:val="20"/>
        </w:rPr>
      </w:pPr>
      <w:r>
        <w:rPr>
          <w:rFonts w:ascii="Times New Roman" w:hAnsi="Times New Roman" w:cs="Times New Roman"/>
          <w:b/>
          <w:sz w:val="20"/>
          <w:szCs w:val="20"/>
          <w:u w:val="single"/>
        </w:rPr>
        <w:t>Desserte</w:t>
      </w:r>
      <w:r w:rsidRPr="001D0006">
        <w:rPr>
          <w:rFonts w:ascii="Times New Roman" w:hAnsi="Times New Roman" w:cs="Times New Roman"/>
          <w:b/>
          <w:sz w:val="20"/>
          <w:szCs w:val="20"/>
          <w:u w:val="single"/>
        </w:rPr>
        <w:t xml:space="preserve"> :</w:t>
      </w:r>
      <w:r w:rsidR="002369D1" w:rsidRPr="002369D1">
        <w:rPr>
          <w:rFonts w:ascii="Times New Roman" w:hAnsi="Times New Roman" w:cs="Times New Roman"/>
          <w:bCs/>
          <w:sz w:val="20"/>
          <w:szCs w:val="20"/>
        </w:rPr>
        <w:t xml:space="preserve"> l’e</w:t>
      </w:r>
      <w:r w:rsidR="002369D1">
        <w:rPr>
          <w:rFonts w:ascii="Times New Roman" w:hAnsi="Times New Roman" w:cs="Times New Roman"/>
          <w:bCs/>
          <w:sz w:val="20"/>
          <w:szCs w:val="20"/>
        </w:rPr>
        <w:t xml:space="preserve">mplacement </w:t>
      </w:r>
      <w:r w:rsidR="00124225">
        <w:rPr>
          <w:rFonts w:ascii="Times New Roman" w:hAnsi="Times New Roman" w:cs="Times New Roman"/>
          <w:bCs/>
          <w:sz w:val="20"/>
          <w:szCs w:val="20"/>
        </w:rPr>
        <w:t xml:space="preserve">du lot </w:t>
      </w:r>
      <w:r w:rsidR="00D61CEC">
        <w:rPr>
          <w:rFonts w:ascii="Times New Roman" w:hAnsi="Times New Roman" w:cs="Times New Roman"/>
          <w:bCs/>
          <w:sz w:val="20"/>
          <w:szCs w:val="20"/>
        </w:rPr>
        <w:t xml:space="preserve">ferme </w:t>
      </w:r>
      <w:r w:rsidR="002369D1">
        <w:rPr>
          <w:rFonts w:ascii="Times New Roman" w:hAnsi="Times New Roman" w:cs="Times New Roman"/>
          <w:bCs/>
          <w:sz w:val="20"/>
          <w:szCs w:val="20"/>
        </w:rPr>
        <w:t xml:space="preserve">est desservi par la rue </w:t>
      </w:r>
      <w:r w:rsidR="00667D9D">
        <w:rPr>
          <w:rFonts w:ascii="Times New Roman" w:hAnsi="Times New Roman" w:cs="Times New Roman"/>
          <w:bCs/>
          <w:sz w:val="20"/>
          <w:szCs w:val="20"/>
        </w:rPr>
        <w:t xml:space="preserve">Jacques </w:t>
      </w:r>
      <w:proofErr w:type="spellStart"/>
      <w:r w:rsidR="00667D9D">
        <w:rPr>
          <w:rFonts w:ascii="Times New Roman" w:hAnsi="Times New Roman" w:cs="Times New Roman"/>
          <w:bCs/>
          <w:sz w:val="20"/>
          <w:szCs w:val="20"/>
        </w:rPr>
        <w:t>DESSAGNE</w:t>
      </w:r>
      <w:proofErr w:type="spellEnd"/>
      <w:r w:rsidR="000B49EE">
        <w:rPr>
          <w:rFonts w:ascii="Times New Roman" w:hAnsi="Times New Roman" w:cs="Times New Roman"/>
          <w:bCs/>
          <w:sz w:val="20"/>
          <w:szCs w:val="20"/>
        </w:rPr>
        <w:t xml:space="preserve"> et la rue du port de Givet </w:t>
      </w:r>
      <w:r w:rsidR="007E428C">
        <w:rPr>
          <w:rFonts w:ascii="Times New Roman" w:hAnsi="Times New Roman" w:cs="Times New Roman"/>
          <w:bCs/>
          <w:sz w:val="20"/>
          <w:szCs w:val="20"/>
        </w:rPr>
        <w:t xml:space="preserve">qui desservent également </w:t>
      </w:r>
      <w:r w:rsidR="00EC3F0A">
        <w:rPr>
          <w:rFonts w:ascii="Times New Roman" w:hAnsi="Times New Roman" w:cs="Times New Roman"/>
          <w:bCs/>
          <w:sz w:val="20"/>
          <w:szCs w:val="20"/>
        </w:rPr>
        <w:t>la</w:t>
      </w:r>
      <w:r w:rsidR="009A739B">
        <w:rPr>
          <w:rFonts w:ascii="Times New Roman" w:hAnsi="Times New Roman" w:cs="Times New Roman"/>
          <w:bCs/>
          <w:sz w:val="20"/>
          <w:szCs w:val="20"/>
        </w:rPr>
        <w:t xml:space="preserve"> zone d’activités économiques et commerciales</w:t>
      </w:r>
      <w:r w:rsidR="00EC3F0A">
        <w:rPr>
          <w:rFonts w:ascii="Times New Roman" w:hAnsi="Times New Roman" w:cs="Times New Roman"/>
          <w:bCs/>
          <w:sz w:val="20"/>
          <w:szCs w:val="20"/>
        </w:rPr>
        <w:t xml:space="preserve"> nord-est de </w:t>
      </w:r>
      <w:r w:rsidR="00A97924">
        <w:rPr>
          <w:rFonts w:ascii="Times New Roman" w:hAnsi="Times New Roman" w:cs="Times New Roman"/>
          <w:bCs/>
          <w:sz w:val="20"/>
          <w:szCs w:val="20"/>
        </w:rPr>
        <w:t>Vitry-le-François</w:t>
      </w:r>
      <w:r w:rsidR="007E428C">
        <w:rPr>
          <w:rFonts w:ascii="Times New Roman" w:hAnsi="Times New Roman" w:cs="Times New Roman"/>
          <w:bCs/>
          <w:sz w:val="20"/>
          <w:szCs w:val="20"/>
        </w:rPr>
        <w:t>.</w:t>
      </w:r>
      <w:r w:rsidR="00BD2B66">
        <w:rPr>
          <w:rFonts w:ascii="Times New Roman" w:hAnsi="Times New Roman" w:cs="Times New Roman"/>
          <w:bCs/>
          <w:sz w:val="20"/>
          <w:szCs w:val="20"/>
        </w:rPr>
        <w:t xml:space="preserve"> Les routes nationales </w:t>
      </w:r>
      <w:r w:rsidR="00CE43CF">
        <w:rPr>
          <w:rFonts w:ascii="Times New Roman" w:hAnsi="Times New Roman" w:cs="Times New Roman"/>
          <w:bCs/>
          <w:sz w:val="20"/>
          <w:szCs w:val="20"/>
        </w:rPr>
        <w:t>N4 et N 44 se trouvent également à proximité</w:t>
      </w:r>
      <w:r w:rsidR="00AB7307">
        <w:rPr>
          <w:rFonts w:ascii="Times New Roman" w:hAnsi="Times New Roman" w:cs="Times New Roman"/>
          <w:bCs/>
          <w:sz w:val="20"/>
          <w:szCs w:val="20"/>
        </w:rPr>
        <w:t>.</w:t>
      </w:r>
    </w:p>
    <w:p w14:paraId="7DCDEE55" w14:textId="77777777" w:rsidR="00AE58DD" w:rsidRDefault="00AE58DD" w:rsidP="00730EDC">
      <w:pPr>
        <w:pStyle w:val="Paragraphedeliste"/>
        <w:shd w:val="clear" w:color="auto" w:fill="FFFFFF"/>
        <w:ind w:left="1778"/>
        <w:rPr>
          <w:rFonts w:ascii="Times New Roman" w:hAnsi="Times New Roman" w:cs="Times New Roman"/>
          <w:b/>
          <w:color w:val="0070C0"/>
          <w:sz w:val="20"/>
          <w:szCs w:val="20"/>
          <w:u w:val="single"/>
          <w:shd w:val="clear" w:color="auto" w:fill="FFFFFF"/>
        </w:rPr>
      </w:pPr>
    </w:p>
    <w:p w14:paraId="5F1F2DFD" w14:textId="7C28F173" w:rsidR="00730EDC" w:rsidRPr="002723E6" w:rsidRDefault="00730EDC" w:rsidP="00730EDC">
      <w:pPr>
        <w:pStyle w:val="Paragraphedeliste"/>
        <w:shd w:val="clear" w:color="auto" w:fill="FFFFFF"/>
        <w:ind w:left="1778"/>
        <w:rPr>
          <w:b/>
          <w:color w:val="0070C0"/>
          <w:sz w:val="20"/>
          <w:szCs w:val="20"/>
        </w:rPr>
      </w:pPr>
      <w:r>
        <w:rPr>
          <w:rFonts w:ascii="Times New Roman" w:hAnsi="Times New Roman" w:cs="Times New Roman"/>
          <w:b/>
          <w:color w:val="0070C0"/>
          <w:sz w:val="20"/>
          <w:szCs w:val="20"/>
          <w:u w:val="single"/>
          <w:shd w:val="clear" w:color="auto" w:fill="FFFFFF"/>
        </w:rPr>
        <w:t>5.2</w:t>
      </w:r>
      <w:r w:rsidRPr="002723E6">
        <w:rPr>
          <w:rFonts w:ascii="Times New Roman" w:hAnsi="Times New Roman" w:cs="Times New Roman"/>
          <w:b/>
          <w:color w:val="0070C0"/>
          <w:sz w:val="20"/>
          <w:szCs w:val="20"/>
          <w:u w:val="single"/>
          <w:shd w:val="clear" w:color="auto" w:fill="FFFFFF"/>
        </w:rPr>
        <w:t xml:space="preserve"> </w:t>
      </w:r>
      <w:r>
        <w:rPr>
          <w:rFonts w:ascii="Times New Roman" w:hAnsi="Times New Roman" w:cs="Times New Roman"/>
          <w:b/>
          <w:color w:val="0070C0"/>
          <w:sz w:val="20"/>
          <w:szCs w:val="20"/>
          <w:u w:val="single"/>
          <w:shd w:val="clear" w:color="auto" w:fill="FFFFFF"/>
        </w:rPr>
        <w:t xml:space="preserve">Caractéristiques de l’emplacement Lot </w:t>
      </w:r>
      <w:r w:rsidR="00D61CEC">
        <w:rPr>
          <w:rFonts w:ascii="Times New Roman" w:hAnsi="Times New Roman" w:cs="Times New Roman"/>
          <w:b/>
          <w:color w:val="0070C0"/>
          <w:sz w:val="20"/>
          <w:szCs w:val="20"/>
          <w:u w:val="single"/>
          <w:shd w:val="clear" w:color="auto" w:fill="FFFFFF"/>
        </w:rPr>
        <w:t xml:space="preserve">optionnel </w:t>
      </w:r>
      <w:r w:rsidR="00B33458">
        <w:rPr>
          <w:rFonts w:ascii="Times New Roman" w:hAnsi="Times New Roman" w:cs="Times New Roman"/>
          <w:b/>
          <w:color w:val="0070C0"/>
          <w:sz w:val="20"/>
          <w:szCs w:val="20"/>
          <w:u w:val="single"/>
          <w:shd w:val="clear" w:color="auto" w:fill="FFFFFF"/>
        </w:rPr>
        <w:t xml:space="preserve">2 </w:t>
      </w:r>
      <w:r w:rsidRPr="002723E6">
        <w:rPr>
          <w:rFonts w:ascii="Times New Roman" w:hAnsi="Times New Roman" w:cs="Times New Roman"/>
          <w:b/>
          <w:color w:val="0070C0"/>
          <w:sz w:val="20"/>
          <w:szCs w:val="20"/>
          <w:u w:val="single"/>
          <w:shd w:val="clear" w:color="auto" w:fill="FFFFFF"/>
        </w:rPr>
        <w:t xml:space="preserve">: </w:t>
      </w:r>
    </w:p>
    <w:p w14:paraId="702FDF8F" w14:textId="6217C515" w:rsidR="00730EDC" w:rsidRDefault="00AE61F2" w:rsidP="00AE61F2">
      <w:pPr>
        <w:ind w:left="1276"/>
        <w:jc w:val="both"/>
        <w:rPr>
          <w:rFonts w:ascii="Times New Roman" w:hAnsi="Times New Roman" w:cs="Times New Roman"/>
          <w:bCs/>
          <w:sz w:val="20"/>
          <w:szCs w:val="20"/>
        </w:rPr>
      </w:pPr>
      <w:r>
        <w:rPr>
          <w:rFonts w:ascii="Times New Roman" w:hAnsi="Times New Roman" w:cs="Times New Roman"/>
          <w:bCs/>
          <w:sz w:val="20"/>
          <w:szCs w:val="20"/>
        </w:rPr>
        <w:t xml:space="preserve">Amarrage : </w:t>
      </w:r>
    </w:p>
    <w:p w14:paraId="0E0205FD" w14:textId="399EEC50" w:rsidR="009C33DF" w:rsidRDefault="00124225" w:rsidP="00E465A5">
      <w:pPr>
        <w:ind w:left="1276"/>
        <w:jc w:val="both"/>
        <w:rPr>
          <w:rFonts w:ascii="Times New Roman" w:hAnsi="Times New Roman" w:cs="Times New Roman"/>
          <w:bCs/>
          <w:sz w:val="20"/>
          <w:szCs w:val="20"/>
          <w:highlight w:val="yellow"/>
        </w:rPr>
      </w:pPr>
      <w:r w:rsidRPr="00167AA1">
        <w:rPr>
          <w:rFonts w:ascii="Times New Roman" w:hAnsi="Times New Roman" w:cs="Times New Roman"/>
          <w:bCs/>
          <w:sz w:val="20"/>
          <w:szCs w:val="20"/>
        </w:rPr>
        <w:t xml:space="preserve">L’emplacement du lot </w:t>
      </w:r>
      <w:r w:rsidR="00426A1F" w:rsidRPr="00167AA1">
        <w:rPr>
          <w:rFonts w:ascii="Times New Roman" w:hAnsi="Times New Roman" w:cs="Times New Roman"/>
          <w:bCs/>
          <w:sz w:val="20"/>
          <w:szCs w:val="20"/>
        </w:rPr>
        <w:t xml:space="preserve">optionnel </w:t>
      </w:r>
      <w:r w:rsidR="00706DB5" w:rsidRPr="00167AA1">
        <w:rPr>
          <w:rFonts w:ascii="Times New Roman" w:hAnsi="Times New Roman" w:cs="Times New Roman"/>
          <w:bCs/>
          <w:sz w:val="20"/>
          <w:szCs w:val="20"/>
        </w:rPr>
        <w:t>est accessible par</w:t>
      </w:r>
      <w:r w:rsidR="00706DB5">
        <w:rPr>
          <w:rFonts w:ascii="Times New Roman" w:hAnsi="Times New Roman" w:cs="Times New Roman"/>
          <w:bCs/>
          <w:sz w:val="20"/>
          <w:szCs w:val="20"/>
        </w:rPr>
        <w:t xml:space="preserve"> le terrain VNF (lot ferme)</w:t>
      </w:r>
    </w:p>
    <w:p w14:paraId="03B9D41A" w14:textId="33EAD60C" w:rsidR="00AE61F2" w:rsidRPr="002723E6" w:rsidRDefault="00AE61F2" w:rsidP="00AE61F2">
      <w:pPr>
        <w:pStyle w:val="Paragraphedeliste"/>
        <w:shd w:val="clear" w:color="auto" w:fill="FFFFFF"/>
        <w:ind w:left="1778"/>
        <w:rPr>
          <w:b/>
          <w:color w:val="0070C0"/>
          <w:sz w:val="20"/>
          <w:szCs w:val="20"/>
        </w:rPr>
      </w:pPr>
      <w:r>
        <w:rPr>
          <w:rFonts w:ascii="Times New Roman" w:hAnsi="Times New Roman" w:cs="Times New Roman"/>
          <w:b/>
          <w:color w:val="0070C0"/>
          <w:sz w:val="20"/>
          <w:szCs w:val="20"/>
          <w:u w:val="single"/>
          <w:shd w:val="clear" w:color="auto" w:fill="FFFFFF"/>
        </w:rPr>
        <w:t>5.3</w:t>
      </w:r>
      <w:r w:rsidRPr="002723E6">
        <w:rPr>
          <w:rFonts w:ascii="Times New Roman" w:hAnsi="Times New Roman" w:cs="Times New Roman"/>
          <w:b/>
          <w:color w:val="0070C0"/>
          <w:sz w:val="20"/>
          <w:szCs w:val="20"/>
          <w:u w:val="single"/>
          <w:shd w:val="clear" w:color="auto" w:fill="FFFFFF"/>
        </w:rPr>
        <w:t xml:space="preserve"> </w:t>
      </w:r>
      <w:r>
        <w:rPr>
          <w:rFonts w:ascii="Times New Roman" w:hAnsi="Times New Roman" w:cs="Times New Roman"/>
          <w:b/>
          <w:color w:val="0070C0"/>
          <w:sz w:val="20"/>
          <w:szCs w:val="20"/>
          <w:u w:val="single"/>
          <w:shd w:val="clear" w:color="auto" w:fill="FFFFFF"/>
        </w:rPr>
        <w:t xml:space="preserve">Caractéristiques de l’emplacement Lot </w:t>
      </w:r>
      <w:r w:rsidR="00D61CEC">
        <w:rPr>
          <w:rFonts w:ascii="Times New Roman" w:hAnsi="Times New Roman" w:cs="Times New Roman"/>
          <w:b/>
          <w:color w:val="0070C0"/>
          <w:sz w:val="20"/>
          <w:szCs w:val="20"/>
          <w:u w:val="single"/>
          <w:shd w:val="clear" w:color="auto" w:fill="FFFFFF"/>
        </w:rPr>
        <w:t>optionnel</w:t>
      </w:r>
      <w:r>
        <w:rPr>
          <w:rFonts w:ascii="Times New Roman" w:hAnsi="Times New Roman" w:cs="Times New Roman"/>
          <w:b/>
          <w:color w:val="0070C0"/>
          <w:sz w:val="20"/>
          <w:szCs w:val="20"/>
          <w:u w:val="single"/>
          <w:shd w:val="clear" w:color="auto" w:fill="FFFFFF"/>
        </w:rPr>
        <w:t xml:space="preserve"> 3 </w:t>
      </w:r>
      <w:r w:rsidRPr="002723E6">
        <w:rPr>
          <w:rFonts w:ascii="Times New Roman" w:hAnsi="Times New Roman" w:cs="Times New Roman"/>
          <w:b/>
          <w:color w:val="0070C0"/>
          <w:sz w:val="20"/>
          <w:szCs w:val="20"/>
          <w:u w:val="single"/>
          <w:shd w:val="clear" w:color="auto" w:fill="FFFFFF"/>
        </w:rPr>
        <w:t xml:space="preserve">: </w:t>
      </w:r>
    </w:p>
    <w:p w14:paraId="7065414E" w14:textId="77777777" w:rsidR="00AE61F2" w:rsidRPr="00D764A5" w:rsidRDefault="00AE61F2" w:rsidP="00AE61F2">
      <w:pPr>
        <w:ind w:left="1276"/>
        <w:jc w:val="both"/>
        <w:rPr>
          <w:rFonts w:ascii="Times New Roman" w:hAnsi="Times New Roman" w:cs="Times New Roman"/>
          <w:bCs/>
          <w:sz w:val="20"/>
          <w:szCs w:val="20"/>
        </w:rPr>
      </w:pPr>
      <w:r w:rsidRPr="00D764A5">
        <w:rPr>
          <w:rFonts w:ascii="Times New Roman" w:hAnsi="Times New Roman" w:cs="Times New Roman"/>
          <w:bCs/>
          <w:sz w:val="20"/>
          <w:szCs w:val="20"/>
        </w:rPr>
        <w:t>• Eau : emplacement raccordé au réseau d’eau</w:t>
      </w:r>
    </w:p>
    <w:p w14:paraId="77874BBD" w14:textId="77777777" w:rsidR="00AE61F2" w:rsidRPr="00D764A5" w:rsidRDefault="00AE61F2" w:rsidP="00AE61F2">
      <w:pPr>
        <w:ind w:left="1276"/>
        <w:jc w:val="both"/>
        <w:rPr>
          <w:rFonts w:ascii="Times New Roman" w:hAnsi="Times New Roman" w:cs="Times New Roman"/>
          <w:bCs/>
          <w:sz w:val="20"/>
          <w:szCs w:val="20"/>
        </w:rPr>
      </w:pPr>
      <w:r w:rsidRPr="00D764A5">
        <w:rPr>
          <w:rFonts w:ascii="Times New Roman" w:hAnsi="Times New Roman" w:cs="Times New Roman"/>
          <w:bCs/>
          <w:sz w:val="20"/>
          <w:szCs w:val="20"/>
        </w:rPr>
        <w:t>• Électricité : emplacement raccordé au réseau d’électricité</w:t>
      </w:r>
    </w:p>
    <w:p w14:paraId="1C717BFC" w14:textId="77777777" w:rsidR="00AE61F2" w:rsidRPr="00D764A5" w:rsidRDefault="00AE61F2" w:rsidP="00AE61F2">
      <w:pPr>
        <w:ind w:left="1276"/>
        <w:jc w:val="both"/>
        <w:rPr>
          <w:rFonts w:ascii="Times New Roman" w:hAnsi="Times New Roman" w:cs="Times New Roman"/>
          <w:bCs/>
          <w:sz w:val="20"/>
          <w:szCs w:val="20"/>
        </w:rPr>
      </w:pPr>
      <w:r w:rsidRPr="00D764A5">
        <w:rPr>
          <w:rFonts w:ascii="Times New Roman" w:hAnsi="Times New Roman" w:cs="Times New Roman"/>
          <w:bCs/>
          <w:sz w:val="20"/>
          <w:szCs w:val="20"/>
        </w:rPr>
        <w:t>• Assainissement : raccordement au réseau d’assainissement de la commune</w:t>
      </w:r>
    </w:p>
    <w:p w14:paraId="60455430" w14:textId="77777777" w:rsidR="00AE61F2" w:rsidRPr="00D764A5" w:rsidRDefault="00AE61F2" w:rsidP="00AE61F2">
      <w:pPr>
        <w:ind w:left="1276"/>
        <w:jc w:val="both"/>
        <w:rPr>
          <w:rFonts w:ascii="Times New Roman" w:hAnsi="Times New Roman" w:cs="Times New Roman"/>
          <w:bCs/>
          <w:sz w:val="20"/>
          <w:szCs w:val="20"/>
        </w:rPr>
      </w:pPr>
      <w:r w:rsidRPr="00D764A5">
        <w:rPr>
          <w:rFonts w:ascii="Times New Roman" w:hAnsi="Times New Roman" w:cs="Times New Roman"/>
          <w:bCs/>
          <w:sz w:val="20"/>
          <w:szCs w:val="20"/>
        </w:rPr>
        <w:t>• Éclairage public</w:t>
      </w:r>
      <w:proofErr w:type="gramStart"/>
      <w:r w:rsidRPr="00D764A5">
        <w:rPr>
          <w:rFonts w:ascii="Times New Roman" w:hAnsi="Times New Roman" w:cs="Times New Roman"/>
          <w:bCs/>
          <w:sz w:val="20"/>
          <w:szCs w:val="20"/>
        </w:rPr>
        <w:t xml:space="preserve"> :existant</w:t>
      </w:r>
      <w:proofErr w:type="gramEnd"/>
    </w:p>
    <w:p w14:paraId="1DC5C5A0" w14:textId="26B43676" w:rsidR="00AB1965" w:rsidRDefault="00A02CBF" w:rsidP="00706DB5">
      <w:pPr>
        <w:ind w:left="1276"/>
        <w:jc w:val="both"/>
        <w:rPr>
          <w:rFonts w:ascii="Times New Roman" w:hAnsi="Times New Roman" w:cs="Times New Roman"/>
          <w:bCs/>
          <w:sz w:val="20"/>
          <w:szCs w:val="20"/>
        </w:rPr>
      </w:pPr>
      <w:proofErr w:type="gramStart"/>
      <w:r>
        <w:rPr>
          <w:rFonts w:ascii="Times New Roman" w:hAnsi="Times New Roman" w:cs="Times New Roman"/>
          <w:b/>
          <w:sz w:val="20"/>
          <w:szCs w:val="20"/>
          <w:u w:val="single"/>
        </w:rPr>
        <w:t>Zones verte</w:t>
      </w:r>
      <w:proofErr w:type="gramEnd"/>
      <w:r>
        <w:rPr>
          <w:rFonts w:ascii="Times New Roman" w:hAnsi="Times New Roman" w:cs="Times New Roman"/>
          <w:b/>
          <w:sz w:val="20"/>
          <w:szCs w:val="20"/>
          <w:u w:val="single"/>
        </w:rPr>
        <w:t xml:space="preserve"> à proximité :</w:t>
      </w:r>
      <w:r>
        <w:rPr>
          <w:rFonts w:ascii="Times New Roman" w:hAnsi="Times New Roman" w:cs="Times New Roman"/>
          <w:bCs/>
          <w:sz w:val="20"/>
          <w:szCs w:val="20"/>
        </w:rPr>
        <w:t xml:space="preserve"> </w:t>
      </w:r>
      <w:r w:rsidR="00B93093">
        <w:rPr>
          <w:rFonts w:ascii="Times New Roman" w:hAnsi="Times New Roman" w:cs="Times New Roman"/>
          <w:bCs/>
          <w:sz w:val="20"/>
          <w:szCs w:val="20"/>
        </w:rPr>
        <w:t>une</w:t>
      </w:r>
      <w:r w:rsidR="00A77D3B">
        <w:rPr>
          <w:rFonts w:ascii="Times New Roman" w:hAnsi="Times New Roman" w:cs="Times New Roman"/>
          <w:bCs/>
          <w:sz w:val="20"/>
          <w:szCs w:val="20"/>
        </w:rPr>
        <w:t xml:space="preserve"> zone pour un stationnement supérieur à 1 mois comprise entre le PK 0.163 et le PK 0.430</w:t>
      </w:r>
      <w:r w:rsidR="00B93093">
        <w:rPr>
          <w:rFonts w:ascii="Times New Roman" w:hAnsi="Times New Roman" w:cs="Times New Roman"/>
          <w:bCs/>
          <w:sz w:val="20"/>
          <w:szCs w:val="20"/>
        </w:rPr>
        <w:t xml:space="preserve"> est à proximité des lots proposés</w:t>
      </w:r>
      <w:r w:rsidR="00706DB5">
        <w:rPr>
          <w:rFonts w:ascii="Times New Roman" w:hAnsi="Times New Roman" w:cs="Times New Roman"/>
          <w:bCs/>
          <w:sz w:val="20"/>
          <w:szCs w:val="20"/>
        </w:rPr>
        <w:t xml:space="preserve">. </w:t>
      </w:r>
      <w:r w:rsidR="00706DB5" w:rsidRPr="00706DB5">
        <w:rPr>
          <w:rFonts w:ascii="Times New Roman" w:hAnsi="Times New Roman" w:cs="Times New Roman"/>
          <w:bCs/>
          <w:sz w:val="20"/>
          <w:szCs w:val="20"/>
        </w:rPr>
        <w:t>L’occupation d’un emplacement dans la zone verte est possible sous réserve de disponibilité mais devra faire l’objet d’une procédure indépendante du présent appel à projet</w:t>
      </w:r>
    </w:p>
    <w:p w14:paraId="296F085D" w14:textId="67F973E3" w:rsidR="00A02CBF" w:rsidRDefault="00D26002" w:rsidP="00AB1965">
      <w:pPr>
        <w:ind w:left="1276"/>
        <w:jc w:val="both"/>
        <w:rPr>
          <w:rFonts w:ascii="Times New Roman" w:hAnsi="Times New Roman" w:cs="Times New Roman"/>
          <w:bCs/>
          <w:sz w:val="20"/>
          <w:szCs w:val="20"/>
        </w:rPr>
      </w:pPr>
      <w:r w:rsidRPr="00D26002">
        <w:rPr>
          <w:rFonts w:ascii="Times New Roman" w:hAnsi="Times New Roman" w:cs="Times New Roman"/>
          <w:bCs/>
          <w:noProof/>
          <w:sz w:val="20"/>
          <w:szCs w:val="20"/>
        </w:rPr>
        <w:drawing>
          <wp:inline distT="0" distB="0" distL="0" distR="0" wp14:anchorId="67DFAD9E" wp14:editId="115AA97B">
            <wp:extent cx="4868361" cy="2965450"/>
            <wp:effectExtent l="0" t="0" r="8890" b="6350"/>
            <wp:docPr id="975131011" name="Image 1" descr="Une image contenant carte, Photographie aérienne, Vue plongeante, Conception urb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31011" name="Image 1" descr="Une image contenant carte, Photographie aérienne, Vue plongeante, Conception urbaine"/>
                    <pic:cNvPicPr/>
                  </pic:nvPicPr>
                  <pic:blipFill>
                    <a:blip r:embed="rId20"/>
                    <a:stretch>
                      <a:fillRect/>
                    </a:stretch>
                  </pic:blipFill>
                  <pic:spPr>
                    <a:xfrm>
                      <a:off x="0" y="0"/>
                      <a:ext cx="4878059" cy="2971357"/>
                    </a:xfrm>
                    <a:prstGeom prst="rect">
                      <a:avLst/>
                    </a:prstGeom>
                  </pic:spPr>
                </pic:pic>
              </a:graphicData>
            </a:graphic>
          </wp:inline>
        </w:drawing>
      </w:r>
      <w:r w:rsidR="00A02CBF">
        <w:rPr>
          <w:rFonts w:ascii="Times New Roman" w:hAnsi="Times New Roman" w:cs="Times New Roman"/>
          <w:bCs/>
          <w:sz w:val="20"/>
          <w:szCs w:val="20"/>
        </w:rPr>
        <w:t xml:space="preserve"> </w:t>
      </w:r>
    </w:p>
    <w:p w14:paraId="2DCFED88" w14:textId="1CD839B9" w:rsidR="00994863" w:rsidRDefault="00994863" w:rsidP="009B1F58">
      <w:pPr>
        <w:pStyle w:val="Standard"/>
        <w:jc w:val="both"/>
      </w:pPr>
    </w:p>
    <w:p w14:paraId="5946F89B" w14:textId="77777777" w:rsidR="00F15C8D" w:rsidRDefault="00F15C8D" w:rsidP="009B1F58">
      <w:pPr>
        <w:pStyle w:val="Standard"/>
        <w:jc w:val="both"/>
      </w:pPr>
    </w:p>
    <w:p w14:paraId="3DB90E3E" w14:textId="210CE113" w:rsidR="00897EB1" w:rsidRDefault="009A4F57" w:rsidP="005474D9">
      <w:pPr>
        <w:pStyle w:val="Paragraphedeliste"/>
        <w:numPr>
          <w:ilvl w:val="0"/>
          <w:numId w:val="1"/>
        </w:numPr>
        <w:jc w:val="both"/>
        <w:rPr>
          <w:rFonts w:ascii="Times New Roman" w:hAnsi="Times New Roman" w:cs="Times New Roman"/>
          <w:b/>
          <w:color w:val="0070C0"/>
        </w:rPr>
      </w:pPr>
      <w:r w:rsidRPr="009A4F57">
        <w:rPr>
          <w:rFonts w:ascii="Times New Roman" w:hAnsi="Times New Roman" w:cs="Times New Roman"/>
          <w:b/>
          <w:color w:val="0070C0"/>
        </w:rPr>
        <w:t>OBLIGATIONS DU CANDIDAT</w:t>
      </w:r>
    </w:p>
    <w:p w14:paraId="49041BDD" w14:textId="5BB9E166" w:rsidR="000968BF" w:rsidRDefault="00BA692A" w:rsidP="00D2311D">
      <w:pPr>
        <w:pStyle w:val="Paragraphedeliste"/>
        <w:numPr>
          <w:ilvl w:val="0"/>
          <w:numId w:val="16"/>
        </w:numPr>
        <w:ind w:left="1276"/>
        <w:jc w:val="both"/>
        <w:rPr>
          <w:rFonts w:ascii="Times New Roman" w:hAnsi="Times New Roman" w:cs="Times New Roman"/>
          <w:bCs/>
          <w:sz w:val="20"/>
          <w:szCs w:val="20"/>
        </w:rPr>
      </w:pPr>
      <w:r w:rsidRPr="000968BF">
        <w:rPr>
          <w:rFonts w:ascii="Times New Roman" w:hAnsi="Times New Roman" w:cs="Times New Roman"/>
          <w:bCs/>
          <w:sz w:val="20"/>
          <w:szCs w:val="20"/>
        </w:rPr>
        <w:t>Le candidat</w:t>
      </w:r>
      <w:r w:rsidR="009C6DAC" w:rsidRPr="000968BF">
        <w:rPr>
          <w:rFonts w:ascii="Times New Roman" w:hAnsi="Times New Roman" w:cs="Times New Roman"/>
          <w:bCs/>
          <w:sz w:val="20"/>
          <w:szCs w:val="20"/>
        </w:rPr>
        <w:t xml:space="preserve"> </w:t>
      </w:r>
      <w:r w:rsidRPr="000968BF">
        <w:rPr>
          <w:rFonts w:ascii="Times New Roman" w:hAnsi="Times New Roman" w:cs="Times New Roman"/>
          <w:bCs/>
          <w:sz w:val="20"/>
          <w:szCs w:val="20"/>
        </w:rPr>
        <w:t>retenu devra veiller au respect du plan d’eau mis à sa disposition en enlevant</w:t>
      </w:r>
      <w:r w:rsidR="0095240C" w:rsidRPr="000968BF">
        <w:rPr>
          <w:rFonts w:ascii="Times New Roman" w:hAnsi="Times New Roman" w:cs="Times New Roman"/>
          <w:bCs/>
          <w:sz w:val="20"/>
          <w:szCs w:val="20"/>
        </w:rPr>
        <w:t xml:space="preserve"> </w:t>
      </w:r>
      <w:r w:rsidRPr="000968BF">
        <w:rPr>
          <w:rFonts w:ascii="Times New Roman" w:hAnsi="Times New Roman" w:cs="Times New Roman"/>
          <w:bCs/>
          <w:sz w:val="20"/>
          <w:szCs w:val="20"/>
        </w:rPr>
        <w:t>régulièrement les embâcles et autres flottants qui pourraient se retrouver retenus ou piégés</w:t>
      </w:r>
      <w:r w:rsidR="0095240C" w:rsidRPr="000968BF">
        <w:rPr>
          <w:rFonts w:ascii="Times New Roman" w:hAnsi="Times New Roman" w:cs="Times New Roman"/>
          <w:bCs/>
          <w:sz w:val="20"/>
          <w:szCs w:val="20"/>
        </w:rPr>
        <w:t xml:space="preserve"> </w:t>
      </w:r>
      <w:r w:rsidRPr="000968BF">
        <w:rPr>
          <w:rFonts w:ascii="Times New Roman" w:hAnsi="Times New Roman" w:cs="Times New Roman"/>
          <w:bCs/>
          <w:sz w:val="20"/>
          <w:szCs w:val="20"/>
        </w:rPr>
        <w:t xml:space="preserve">en mettant en place (à titre d’exemple) un dispositif anti </w:t>
      </w:r>
      <w:proofErr w:type="gramStart"/>
      <w:r w:rsidRPr="000968BF">
        <w:rPr>
          <w:rFonts w:ascii="Times New Roman" w:hAnsi="Times New Roman" w:cs="Times New Roman"/>
          <w:bCs/>
          <w:sz w:val="20"/>
          <w:szCs w:val="20"/>
        </w:rPr>
        <w:t>déchets..</w:t>
      </w:r>
      <w:proofErr w:type="gramEnd"/>
      <w:r w:rsidRPr="000968BF">
        <w:rPr>
          <w:rFonts w:ascii="Times New Roman" w:hAnsi="Times New Roman" w:cs="Times New Roman"/>
          <w:bCs/>
          <w:sz w:val="20"/>
          <w:szCs w:val="20"/>
        </w:rPr>
        <w:t xml:space="preserve"> Le maintien du</w:t>
      </w:r>
      <w:r w:rsidR="009C6DAC" w:rsidRPr="000968BF">
        <w:rPr>
          <w:rFonts w:ascii="Times New Roman" w:hAnsi="Times New Roman" w:cs="Times New Roman"/>
          <w:bCs/>
          <w:sz w:val="20"/>
          <w:szCs w:val="20"/>
        </w:rPr>
        <w:t xml:space="preserve"> </w:t>
      </w:r>
      <w:r w:rsidRPr="000968BF">
        <w:rPr>
          <w:rFonts w:ascii="Times New Roman" w:hAnsi="Times New Roman" w:cs="Times New Roman"/>
          <w:bCs/>
          <w:sz w:val="20"/>
          <w:szCs w:val="20"/>
        </w:rPr>
        <w:t>mouillage sur le plan d’eau alloué est à sa charge suivant les besoins inhérents au</w:t>
      </w:r>
      <w:r w:rsidR="009C6DAC" w:rsidRPr="000968BF">
        <w:rPr>
          <w:rFonts w:ascii="Times New Roman" w:hAnsi="Times New Roman" w:cs="Times New Roman"/>
          <w:bCs/>
          <w:sz w:val="20"/>
          <w:szCs w:val="20"/>
        </w:rPr>
        <w:t xml:space="preserve"> </w:t>
      </w:r>
      <w:r w:rsidRPr="000968BF">
        <w:rPr>
          <w:rFonts w:ascii="Times New Roman" w:hAnsi="Times New Roman" w:cs="Times New Roman"/>
          <w:bCs/>
          <w:sz w:val="20"/>
          <w:szCs w:val="20"/>
        </w:rPr>
        <w:t>stationnement des bateaux en réparation.</w:t>
      </w:r>
    </w:p>
    <w:p w14:paraId="414A24C6" w14:textId="77777777" w:rsidR="00687AB0" w:rsidRDefault="00BA692A" w:rsidP="000E222F">
      <w:pPr>
        <w:pStyle w:val="Paragraphedeliste"/>
        <w:numPr>
          <w:ilvl w:val="0"/>
          <w:numId w:val="16"/>
        </w:numPr>
        <w:ind w:left="1276"/>
        <w:jc w:val="both"/>
        <w:rPr>
          <w:rFonts w:ascii="Times New Roman" w:hAnsi="Times New Roman" w:cs="Times New Roman"/>
          <w:bCs/>
          <w:sz w:val="20"/>
          <w:szCs w:val="20"/>
        </w:rPr>
      </w:pPr>
      <w:r w:rsidRPr="000968BF">
        <w:rPr>
          <w:rFonts w:ascii="Times New Roman" w:hAnsi="Times New Roman" w:cs="Times New Roman"/>
          <w:bCs/>
          <w:sz w:val="20"/>
          <w:szCs w:val="20"/>
        </w:rPr>
        <w:t>Il est rappelé au candidat qu’il est strictement interdit de rejeter les eaux usées, grises et</w:t>
      </w:r>
      <w:r w:rsidR="000968BF" w:rsidRPr="000968BF">
        <w:rPr>
          <w:rFonts w:ascii="Times New Roman" w:hAnsi="Times New Roman" w:cs="Times New Roman"/>
          <w:bCs/>
          <w:sz w:val="20"/>
          <w:szCs w:val="20"/>
        </w:rPr>
        <w:t xml:space="preserve"> </w:t>
      </w:r>
      <w:r w:rsidRPr="000968BF">
        <w:rPr>
          <w:rFonts w:ascii="Times New Roman" w:hAnsi="Times New Roman" w:cs="Times New Roman"/>
          <w:bCs/>
          <w:sz w:val="20"/>
          <w:szCs w:val="20"/>
        </w:rPr>
        <w:t>noires, dans le domaine public fluvial. Tout constat d’un tel rejet entraîne une résiliation</w:t>
      </w:r>
      <w:r w:rsidR="000968BF" w:rsidRPr="000968BF">
        <w:rPr>
          <w:rFonts w:ascii="Times New Roman" w:hAnsi="Times New Roman" w:cs="Times New Roman"/>
          <w:bCs/>
          <w:sz w:val="20"/>
          <w:szCs w:val="20"/>
        </w:rPr>
        <w:t xml:space="preserve"> </w:t>
      </w:r>
      <w:r w:rsidRPr="000968BF">
        <w:rPr>
          <w:rFonts w:ascii="Times New Roman" w:hAnsi="Times New Roman" w:cs="Times New Roman"/>
          <w:bCs/>
          <w:sz w:val="20"/>
          <w:szCs w:val="20"/>
        </w:rPr>
        <w:t>de la convention d’occupation temporaire.</w:t>
      </w:r>
    </w:p>
    <w:p w14:paraId="3098C83F" w14:textId="77777777" w:rsidR="00C0458E" w:rsidRDefault="00BA692A" w:rsidP="000D50C5">
      <w:pPr>
        <w:pStyle w:val="Paragraphedeliste"/>
        <w:numPr>
          <w:ilvl w:val="0"/>
          <w:numId w:val="16"/>
        </w:numPr>
        <w:ind w:left="1276"/>
        <w:jc w:val="both"/>
        <w:rPr>
          <w:rFonts w:ascii="Times New Roman" w:hAnsi="Times New Roman" w:cs="Times New Roman"/>
          <w:bCs/>
          <w:sz w:val="20"/>
          <w:szCs w:val="20"/>
        </w:rPr>
      </w:pPr>
      <w:r w:rsidRPr="00C0458E">
        <w:rPr>
          <w:rFonts w:ascii="Times New Roman" w:hAnsi="Times New Roman" w:cs="Times New Roman"/>
          <w:bCs/>
          <w:sz w:val="20"/>
          <w:szCs w:val="20"/>
        </w:rPr>
        <w:t>En aucun cas, l’activité du candidat ne devra gêner le chenal de navigation et dépasser</w:t>
      </w:r>
      <w:r w:rsidR="00687AB0" w:rsidRPr="00C0458E">
        <w:rPr>
          <w:rFonts w:ascii="Times New Roman" w:hAnsi="Times New Roman" w:cs="Times New Roman"/>
          <w:bCs/>
          <w:sz w:val="20"/>
          <w:szCs w:val="20"/>
        </w:rPr>
        <w:t xml:space="preserve"> </w:t>
      </w:r>
      <w:r w:rsidRPr="00C0458E">
        <w:rPr>
          <w:rFonts w:ascii="Times New Roman" w:hAnsi="Times New Roman" w:cs="Times New Roman"/>
          <w:bCs/>
          <w:sz w:val="20"/>
          <w:szCs w:val="20"/>
        </w:rPr>
        <w:t>l’emprise autorisée dans la convention d’occupation temporaire. Dans le cas où il serait</w:t>
      </w:r>
      <w:r w:rsidR="00687AB0" w:rsidRPr="00C0458E">
        <w:rPr>
          <w:rFonts w:ascii="Times New Roman" w:hAnsi="Times New Roman" w:cs="Times New Roman"/>
          <w:bCs/>
          <w:sz w:val="20"/>
          <w:szCs w:val="20"/>
        </w:rPr>
        <w:t xml:space="preserve"> </w:t>
      </w:r>
      <w:r w:rsidRPr="00C0458E">
        <w:rPr>
          <w:rFonts w:ascii="Times New Roman" w:hAnsi="Times New Roman" w:cs="Times New Roman"/>
          <w:bCs/>
          <w:sz w:val="20"/>
          <w:szCs w:val="20"/>
        </w:rPr>
        <w:t>constaté une occupation empiétant le chenal de navigation, la convention d’occupation</w:t>
      </w:r>
      <w:r w:rsidR="00687AB0" w:rsidRPr="00C0458E">
        <w:rPr>
          <w:rFonts w:ascii="Times New Roman" w:hAnsi="Times New Roman" w:cs="Times New Roman"/>
          <w:bCs/>
          <w:sz w:val="20"/>
          <w:szCs w:val="20"/>
        </w:rPr>
        <w:t xml:space="preserve"> </w:t>
      </w:r>
      <w:r w:rsidRPr="00C0458E">
        <w:rPr>
          <w:rFonts w:ascii="Times New Roman" w:hAnsi="Times New Roman" w:cs="Times New Roman"/>
          <w:bCs/>
          <w:sz w:val="20"/>
          <w:szCs w:val="20"/>
        </w:rPr>
        <w:t>temporaire délivrée sera purement et simplement résiliée, et l’occupation réputée illicite</w:t>
      </w:r>
      <w:r w:rsidR="00687AB0" w:rsidRPr="00C0458E">
        <w:rPr>
          <w:rFonts w:ascii="Times New Roman" w:hAnsi="Times New Roman" w:cs="Times New Roman"/>
          <w:bCs/>
          <w:sz w:val="20"/>
          <w:szCs w:val="20"/>
        </w:rPr>
        <w:t xml:space="preserve"> </w:t>
      </w:r>
      <w:r w:rsidRPr="00C0458E">
        <w:rPr>
          <w:rFonts w:ascii="Times New Roman" w:hAnsi="Times New Roman" w:cs="Times New Roman"/>
          <w:bCs/>
          <w:sz w:val="20"/>
          <w:szCs w:val="20"/>
        </w:rPr>
        <w:t>sera instruite dans le cadre d’une contravention de grande voirie.</w:t>
      </w:r>
    </w:p>
    <w:p w14:paraId="4485ED49" w14:textId="77777777" w:rsidR="00066C01" w:rsidRDefault="00BA692A" w:rsidP="007C151B">
      <w:pPr>
        <w:pStyle w:val="Paragraphedeliste"/>
        <w:numPr>
          <w:ilvl w:val="0"/>
          <w:numId w:val="16"/>
        </w:numPr>
        <w:ind w:left="1276"/>
        <w:jc w:val="both"/>
        <w:rPr>
          <w:rFonts w:ascii="Times New Roman" w:hAnsi="Times New Roman" w:cs="Times New Roman"/>
          <w:bCs/>
          <w:sz w:val="20"/>
          <w:szCs w:val="20"/>
        </w:rPr>
      </w:pPr>
      <w:r w:rsidRPr="00066C01">
        <w:rPr>
          <w:rFonts w:ascii="Times New Roman" w:hAnsi="Times New Roman" w:cs="Times New Roman"/>
          <w:bCs/>
          <w:sz w:val="20"/>
          <w:szCs w:val="20"/>
        </w:rPr>
        <w:t>De manière générale le candidat devra respecter l’ensemble des réglementations</w:t>
      </w:r>
      <w:r w:rsidR="00F21152" w:rsidRPr="00066C01">
        <w:rPr>
          <w:rFonts w:ascii="Times New Roman" w:hAnsi="Times New Roman" w:cs="Times New Roman"/>
          <w:bCs/>
          <w:sz w:val="20"/>
          <w:szCs w:val="20"/>
        </w:rPr>
        <w:t xml:space="preserve"> </w:t>
      </w:r>
      <w:r w:rsidRPr="00066C01">
        <w:rPr>
          <w:rFonts w:ascii="Times New Roman" w:hAnsi="Times New Roman" w:cs="Times New Roman"/>
          <w:bCs/>
          <w:sz w:val="20"/>
          <w:szCs w:val="20"/>
        </w:rPr>
        <w:t>existantes, ainsi que les documents d’urbanisme de la ville de Vi</w:t>
      </w:r>
      <w:r w:rsidR="00F21152" w:rsidRPr="00066C01">
        <w:rPr>
          <w:rFonts w:ascii="Times New Roman" w:hAnsi="Times New Roman" w:cs="Times New Roman"/>
          <w:bCs/>
          <w:sz w:val="20"/>
          <w:szCs w:val="20"/>
        </w:rPr>
        <w:t>try-le-</w:t>
      </w:r>
      <w:r w:rsidR="00066C01" w:rsidRPr="00066C01">
        <w:rPr>
          <w:rFonts w:ascii="Times New Roman" w:hAnsi="Times New Roman" w:cs="Times New Roman"/>
          <w:bCs/>
          <w:sz w:val="20"/>
          <w:szCs w:val="20"/>
        </w:rPr>
        <w:t>François</w:t>
      </w:r>
      <w:r w:rsidRPr="00066C01">
        <w:rPr>
          <w:rFonts w:ascii="Times New Roman" w:hAnsi="Times New Roman" w:cs="Times New Roman"/>
          <w:bCs/>
          <w:sz w:val="20"/>
          <w:szCs w:val="20"/>
        </w:rPr>
        <w:t>.</w:t>
      </w:r>
    </w:p>
    <w:p w14:paraId="308FB10E" w14:textId="77777777" w:rsidR="0004659D" w:rsidRDefault="00BA692A" w:rsidP="00DC6C91">
      <w:pPr>
        <w:pStyle w:val="Paragraphedeliste"/>
        <w:numPr>
          <w:ilvl w:val="0"/>
          <w:numId w:val="16"/>
        </w:numPr>
        <w:ind w:left="1276"/>
        <w:jc w:val="both"/>
        <w:rPr>
          <w:rFonts w:ascii="Times New Roman" w:hAnsi="Times New Roman" w:cs="Times New Roman"/>
          <w:bCs/>
          <w:sz w:val="20"/>
          <w:szCs w:val="20"/>
        </w:rPr>
      </w:pPr>
      <w:r w:rsidRPr="0004659D">
        <w:rPr>
          <w:rFonts w:ascii="Times New Roman" w:hAnsi="Times New Roman" w:cs="Times New Roman"/>
          <w:bCs/>
          <w:sz w:val="20"/>
          <w:szCs w:val="20"/>
        </w:rPr>
        <w:t>Les chantiers fluviaux relevant du régime des installations classées pour la protection de</w:t>
      </w:r>
      <w:r w:rsidR="000F2F38" w:rsidRPr="0004659D">
        <w:rPr>
          <w:rFonts w:ascii="Times New Roman" w:hAnsi="Times New Roman" w:cs="Times New Roman"/>
          <w:bCs/>
          <w:sz w:val="20"/>
          <w:szCs w:val="20"/>
        </w:rPr>
        <w:t xml:space="preserve"> </w:t>
      </w:r>
      <w:r w:rsidRPr="0004659D">
        <w:rPr>
          <w:rFonts w:ascii="Times New Roman" w:hAnsi="Times New Roman" w:cs="Times New Roman"/>
          <w:bCs/>
          <w:sz w:val="20"/>
          <w:szCs w:val="20"/>
        </w:rPr>
        <w:t>l'environnement au titre des différentes activités qui y sont exercées (travail mécanique</w:t>
      </w:r>
      <w:r w:rsidR="000F2F38" w:rsidRPr="0004659D">
        <w:rPr>
          <w:rFonts w:ascii="Times New Roman" w:hAnsi="Times New Roman" w:cs="Times New Roman"/>
          <w:bCs/>
          <w:sz w:val="20"/>
          <w:szCs w:val="20"/>
        </w:rPr>
        <w:t xml:space="preserve"> </w:t>
      </w:r>
      <w:r w:rsidRPr="0004659D">
        <w:rPr>
          <w:rFonts w:ascii="Times New Roman" w:hAnsi="Times New Roman" w:cs="Times New Roman"/>
          <w:bCs/>
          <w:sz w:val="20"/>
          <w:szCs w:val="20"/>
        </w:rPr>
        <w:t xml:space="preserve">des métaux, mise en peinture, emploi et stockage d'oxygène et d'acétylène, </w:t>
      </w:r>
      <w:proofErr w:type="gramStart"/>
      <w:r w:rsidRPr="0004659D">
        <w:rPr>
          <w:rFonts w:ascii="Times New Roman" w:hAnsi="Times New Roman" w:cs="Times New Roman"/>
          <w:bCs/>
          <w:sz w:val="20"/>
          <w:szCs w:val="20"/>
        </w:rPr>
        <w:t>etc...</w:t>
      </w:r>
      <w:proofErr w:type="gramEnd"/>
      <w:r w:rsidRPr="0004659D">
        <w:rPr>
          <w:rFonts w:ascii="Times New Roman" w:hAnsi="Times New Roman" w:cs="Times New Roman"/>
          <w:bCs/>
          <w:sz w:val="20"/>
          <w:szCs w:val="20"/>
        </w:rPr>
        <w:t>), le</w:t>
      </w:r>
      <w:r w:rsidR="000F2F38" w:rsidRPr="0004659D">
        <w:rPr>
          <w:rFonts w:ascii="Times New Roman" w:hAnsi="Times New Roman" w:cs="Times New Roman"/>
          <w:bCs/>
          <w:sz w:val="20"/>
          <w:szCs w:val="20"/>
        </w:rPr>
        <w:t xml:space="preserve"> </w:t>
      </w:r>
      <w:r w:rsidRPr="0004659D">
        <w:rPr>
          <w:rFonts w:ascii="Times New Roman" w:hAnsi="Times New Roman" w:cs="Times New Roman"/>
          <w:bCs/>
          <w:sz w:val="20"/>
          <w:szCs w:val="20"/>
        </w:rPr>
        <w:t>candidat devra constituer un dossier de déclaration</w:t>
      </w:r>
      <w:r w:rsidR="00485BB3" w:rsidRPr="0004659D">
        <w:rPr>
          <w:rFonts w:ascii="Times New Roman" w:hAnsi="Times New Roman" w:cs="Times New Roman"/>
          <w:bCs/>
          <w:sz w:val="20"/>
          <w:szCs w:val="20"/>
        </w:rPr>
        <w:t>, d’enregistrement</w:t>
      </w:r>
      <w:r w:rsidRPr="0004659D">
        <w:rPr>
          <w:rFonts w:ascii="Times New Roman" w:hAnsi="Times New Roman" w:cs="Times New Roman"/>
          <w:bCs/>
          <w:sz w:val="20"/>
          <w:szCs w:val="20"/>
        </w:rPr>
        <w:t xml:space="preserve"> ou d'autorisation</w:t>
      </w:r>
      <w:r w:rsidR="0004659D" w:rsidRPr="0004659D">
        <w:rPr>
          <w:rFonts w:ascii="Times New Roman" w:hAnsi="Times New Roman" w:cs="Times New Roman"/>
          <w:bCs/>
          <w:sz w:val="20"/>
          <w:szCs w:val="20"/>
        </w:rPr>
        <w:t xml:space="preserve"> correspondant</w:t>
      </w:r>
      <w:r w:rsidRPr="0004659D">
        <w:rPr>
          <w:rFonts w:ascii="Times New Roman" w:hAnsi="Times New Roman" w:cs="Times New Roman"/>
          <w:bCs/>
          <w:sz w:val="20"/>
          <w:szCs w:val="20"/>
        </w:rPr>
        <w:t xml:space="preserve"> auprès des services</w:t>
      </w:r>
      <w:r w:rsidR="000F2F38" w:rsidRPr="0004659D">
        <w:rPr>
          <w:rFonts w:ascii="Times New Roman" w:hAnsi="Times New Roman" w:cs="Times New Roman"/>
          <w:bCs/>
          <w:sz w:val="20"/>
          <w:szCs w:val="20"/>
        </w:rPr>
        <w:t xml:space="preserve"> </w:t>
      </w:r>
      <w:r w:rsidRPr="0004659D">
        <w:rPr>
          <w:rFonts w:ascii="Times New Roman" w:hAnsi="Times New Roman" w:cs="Times New Roman"/>
          <w:bCs/>
          <w:sz w:val="20"/>
          <w:szCs w:val="20"/>
        </w:rPr>
        <w:t xml:space="preserve">de la préfecture </w:t>
      </w:r>
      <w:r w:rsidR="000F2F38" w:rsidRPr="0004659D">
        <w:rPr>
          <w:rFonts w:ascii="Times New Roman" w:hAnsi="Times New Roman" w:cs="Times New Roman"/>
          <w:bCs/>
          <w:sz w:val="20"/>
          <w:szCs w:val="20"/>
        </w:rPr>
        <w:t>de la Marne</w:t>
      </w:r>
      <w:r w:rsidRPr="0004659D">
        <w:rPr>
          <w:rFonts w:ascii="Times New Roman" w:hAnsi="Times New Roman" w:cs="Times New Roman"/>
          <w:bCs/>
          <w:sz w:val="20"/>
          <w:szCs w:val="20"/>
        </w:rPr>
        <w:t>.</w:t>
      </w:r>
    </w:p>
    <w:p w14:paraId="3DF73316" w14:textId="77777777" w:rsidR="00EA6823" w:rsidRDefault="00BA692A" w:rsidP="00EA6823">
      <w:pPr>
        <w:pStyle w:val="Paragraphedeliste"/>
        <w:numPr>
          <w:ilvl w:val="0"/>
          <w:numId w:val="16"/>
        </w:numPr>
        <w:ind w:left="1276"/>
        <w:jc w:val="both"/>
        <w:rPr>
          <w:rFonts w:ascii="Times New Roman" w:hAnsi="Times New Roman" w:cs="Times New Roman"/>
          <w:bCs/>
          <w:sz w:val="20"/>
          <w:szCs w:val="20"/>
        </w:rPr>
      </w:pPr>
      <w:r w:rsidRPr="008D1EE0">
        <w:rPr>
          <w:rFonts w:ascii="Times New Roman" w:hAnsi="Times New Roman" w:cs="Times New Roman"/>
          <w:bCs/>
          <w:sz w:val="20"/>
          <w:szCs w:val="20"/>
        </w:rPr>
        <w:t>Le candidat devra obtenir une autorisation au titre de la loi sur l'eau pour tous travaux ou</w:t>
      </w:r>
      <w:r w:rsidR="0004659D" w:rsidRPr="008D1EE0">
        <w:rPr>
          <w:rFonts w:ascii="Times New Roman" w:hAnsi="Times New Roman" w:cs="Times New Roman"/>
          <w:bCs/>
          <w:sz w:val="20"/>
          <w:szCs w:val="20"/>
        </w:rPr>
        <w:t xml:space="preserve"> </w:t>
      </w:r>
      <w:r w:rsidRPr="008D1EE0">
        <w:rPr>
          <w:rFonts w:ascii="Times New Roman" w:hAnsi="Times New Roman" w:cs="Times New Roman"/>
          <w:bCs/>
          <w:sz w:val="20"/>
          <w:szCs w:val="20"/>
        </w:rPr>
        <w:t>ouvrages qui pourraient être réalisés dans le lit mineur selon les règles édictées dans la</w:t>
      </w:r>
      <w:r w:rsidR="0004659D" w:rsidRPr="008D1EE0">
        <w:rPr>
          <w:rFonts w:ascii="Times New Roman" w:hAnsi="Times New Roman" w:cs="Times New Roman"/>
          <w:bCs/>
          <w:sz w:val="20"/>
          <w:szCs w:val="20"/>
        </w:rPr>
        <w:t xml:space="preserve"> </w:t>
      </w:r>
      <w:r w:rsidRPr="008D1EE0">
        <w:rPr>
          <w:rFonts w:ascii="Times New Roman" w:hAnsi="Times New Roman" w:cs="Times New Roman"/>
          <w:bCs/>
          <w:sz w:val="20"/>
          <w:szCs w:val="20"/>
        </w:rPr>
        <w:t>nomenclature des opérations soumises à autorisation ou à déclaration en application des</w:t>
      </w:r>
      <w:r w:rsidR="0004659D" w:rsidRPr="008D1EE0">
        <w:rPr>
          <w:rFonts w:ascii="Times New Roman" w:hAnsi="Times New Roman" w:cs="Times New Roman"/>
          <w:bCs/>
          <w:sz w:val="20"/>
          <w:szCs w:val="20"/>
        </w:rPr>
        <w:t xml:space="preserve"> </w:t>
      </w:r>
      <w:r w:rsidRPr="008D1EE0">
        <w:rPr>
          <w:rFonts w:ascii="Times New Roman" w:hAnsi="Times New Roman" w:cs="Times New Roman"/>
          <w:bCs/>
          <w:sz w:val="20"/>
          <w:szCs w:val="20"/>
        </w:rPr>
        <w:t>articles L.</w:t>
      </w:r>
      <w:r w:rsidR="0004659D" w:rsidRPr="008D1EE0">
        <w:rPr>
          <w:rFonts w:ascii="Times New Roman" w:hAnsi="Times New Roman" w:cs="Times New Roman"/>
          <w:bCs/>
          <w:sz w:val="20"/>
          <w:szCs w:val="20"/>
        </w:rPr>
        <w:t> </w:t>
      </w:r>
      <w:r w:rsidRPr="008D1EE0">
        <w:rPr>
          <w:rFonts w:ascii="Times New Roman" w:hAnsi="Times New Roman" w:cs="Times New Roman"/>
          <w:bCs/>
          <w:sz w:val="20"/>
          <w:szCs w:val="20"/>
        </w:rPr>
        <w:t xml:space="preserve">214-1 et suivant du </w:t>
      </w:r>
      <w:r w:rsidR="0004659D" w:rsidRPr="008D1EE0">
        <w:rPr>
          <w:rFonts w:ascii="Times New Roman" w:hAnsi="Times New Roman" w:cs="Times New Roman"/>
          <w:bCs/>
          <w:sz w:val="20"/>
          <w:szCs w:val="20"/>
        </w:rPr>
        <w:t>C</w:t>
      </w:r>
      <w:r w:rsidRPr="008D1EE0">
        <w:rPr>
          <w:rFonts w:ascii="Times New Roman" w:hAnsi="Times New Roman" w:cs="Times New Roman"/>
          <w:bCs/>
          <w:sz w:val="20"/>
          <w:szCs w:val="20"/>
        </w:rPr>
        <w:t>ode de l'environnement.</w:t>
      </w:r>
    </w:p>
    <w:p w14:paraId="03110893" w14:textId="22784902" w:rsidR="008D1EE0" w:rsidRPr="0031653D" w:rsidRDefault="008D1EE0" w:rsidP="00054C79">
      <w:pPr>
        <w:pStyle w:val="Paragraphedeliste"/>
        <w:numPr>
          <w:ilvl w:val="0"/>
          <w:numId w:val="16"/>
        </w:numPr>
        <w:ind w:left="1276"/>
        <w:jc w:val="both"/>
        <w:rPr>
          <w:rFonts w:ascii="Times New Roman" w:hAnsi="Times New Roman" w:cs="Times New Roman"/>
          <w:bCs/>
          <w:sz w:val="20"/>
          <w:szCs w:val="20"/>
        </w:rPr>
      </w:pPr>
      <w:r w:rsidRPr="0031653D">
        <w:rPr>
          <w:rFonts w:ascii="Times New Roman" w:hAnsi="Times New Roman" w:cs="Times New Roman"/>
          <w:bCs/>
          <w:sz w:val="20"/>
          <w:szCs w:val="20"/>
        </w:rPr>
        <w:t>Le candidat devra assurer la gestion des déchets dangereux</w:t>
      </w:r>
      <w:r w:rsidR="0031653D" w:rsidRPr="0031653D">
        <w:rPr>
          <w:rFonts w:ascii="Times New Roman" w:hAnsi="Times New Roman" w:cs="Times New Roman"/>
          <w:bCs/>
          <w:sz w:val="20"/>
          <w:szCs w:val="20"/>
        </w:rPr>
        <w:t xml:space="preserve"> ou non-dangereux</w:t>
      </w:r>
      <w:r w:rsidRPr="0031653D">
        <w:rPr>
          <w:rFonts w:ascii="Times New Roman" w:hAnsi="Times New Roman" w:cs="Times New Roman"/>
          <w:bCs/>
          <w:sz w:val="20"/>
          <w:szCs w:val="20"/>
        </w:rPr>
        <w:t xml:space="preserve"> en les stockant dans des cuves</w:t>
      </w:r>
      <w:r w:rsidR="0031653D" w:rsidRPr="0031653D">
        <w:rPr>
          <w:rFonts w:ascii="Times New Roman" w:hAnsi="Times New Roman" w:cs="Times New Roman"/>
          <w:bCs/>
          <w:sz w:val="20"/>
          <w:szCs w:val="20"/>
        </w:rPr>
        <w:t xml:space="preserve"> </w:t>
      </w:r>
      <w:r w:rsidRPr="0031653D">
        <w:rPr>
          <w:rFonts w:ascii="Times New Roman" w:hAnsi="Times New Roman" w:cs="Times New Roman"/>
          <w:bCs/>
          <w:sz w:val="20"/>
          <w:szCs w:val="20"/>
        </w:rPr>
        <w:t>adaptées (liquides) ou dans des locaux étanches (pâtes) et non dangereux dans des bennes</w:t>
      </w:r>
      <w:r w:rsidR="0031653D">
        <w:rPr>
          <w:rFonts w:ascii="Times New Roman" w:hAnsi="Times New Roman" w:cs="Times New Roman"/>
          <w:bCs/>
          <w:sz w:val="20"/>
          <w:szCs w:val="20"/>
        </w:rPr>
        <w:t xml:space="preserve"> </w:t>
      </w:r>
      <w:r w:rsidRPr="0031653D">
        <w:rPr>
          <w:rFonts w:ascii="Times New Roman" w:hAnsi="Times New Roman" w:cs="Times New Roman"/>
          <w:bCs/>
          <w:sz w:val="20"/>
          <w:szCs w:val="20"/>
        </w:rPr>
        <w:t>réservées à cet effet.</w:t>
      </w:r>
    </w:p>
    <w:p w14:paraId="2B75D68F" w14:textId="77777777" w:rsidR="00E321A0" w:rsidRDefault="008D1EE0" w:rsidP="00E321A0">
      <w:pPr>
        <w:pStyle w:val="Paragraphedeliste"/>
        <w:numPr>
          <w:ilvl w:val="0"/>
          <w:numId w:val="16"/>
        </w:numPr>
        <w:ind w:left="1276"/>
        <w:jc w:val="both"/>
        <w:rPr>
          <w:rFonts w:ascii="Times New Roman" w:hAnsi="Times New Roman" w:cs="Times New Roman"/>
          <w:bCs/>
          <w:sz w:val="20"/>
          <w:szCs w:val="20"/>
        </w:rPr>
      </w:pPr>
      <w:r w:rsidRPr="00E321A0">
        <w:rPr>
          <w:rFonts w:ascii="Times New Roman" w:hAnsi="Times New Roman" w:cs="Times New Roman"/>
          <w:bCs/>
          <w:sz w:val="20"/>
          <w:szCs w:val="20"/>
        </w:rPr>
        <w:t>Par ailleurs, les eaux pluviales collectées sur l'emprise du chantier fluvial seront :</w:t>
      </w:r>
    </w:p>
    <w:p w14:paraId="4F731466" w14:textId="1C673C47" w:rsidR="008D1EE0" w:rsidRPr="00E321A0" w:rsidRDefault="008D1EE0" w:rsidP="00255C5C">
      <w:pPr>
        <w:pStyle w:val="Paragraphedeliste"/>
        <w:numPr>
          <w:ilvl w:val="1"/>
          <w:numId w:val="16"/>
        </w:numPr>
        <w:ind w:left="1701"/>
        <w:jc w:val="both"/>
        <w:rPr>
          <w:rFonts w:ascii="Times New Roman" w:hAnsi="Times New Roman" w:cs="Times New Roman"/>
          <w:bCs/>
          <w:sz w:val="20"/>
          <w:szCs w:val="20"/>
        </w:rPr>
      </w:pPr>
      <w:proofErr w:type="gramStart"/>
      <w:r w:rsidRPr="00E321A0">
        <w:rPr>
          <w:rFonts w:ascii="Times New Roman" w:hAnsi="Times New Roman" w:cs="Times New Roman"/>
          <w:bCs/>
          <w:sz w:val="20"/>
          <w:szCs w:val="20"/>
        </w:rPr>
        <w:t>soit</w:t>
      </w:r>
      <w:proofErr w:type="gramEnd"/>
      <w:r w:rsidRPr="00E321A0">
        <w:rPr>
          <w:rFonts w:ascii="Times New Roman" w:hAnsi="Times New Roman" w:cs="Times New Roman"/>
          <w:bCs/>
          <w:sz w:val="20"/>
          <w:szCs w:val="20"/>
        </w:rPr>
        <w:t xml:space="preserve"> collectées et dirigées vers le réseau unitaire d'assainissement </w:t>
      </w:r>
      <w:r w:rsidR="002A3156">
        <w:rPr>
          <w:rFonts w:ascii="Times New Roman" w:hAnsi="Times New Roman" w:cs="Times New Roman"/>
          <w:bCs/>
          <w:sz w:val="20"/>
          <w:szCs w:val="20"/>
        </w:rPr>
        <w:t>communal</w:t>
      </w:r>
      <w:r w:rsidRPr="00E321A0">
        <w:rPr>
          <w:rFonts w:ascii="Times New Roman" w:hAnsi="Times New Roman" w:cs="Times New Roman"/>
          <w:bCs/>
          <w:sz w:val="20"/>
          <w:szCs w:val="20"/>
        </w:rPr>
        <w:t xml:space="preserve"> après</w:t>
      </w:r>
      <w:r w:rsidR="00583C04" w:rsidRPr="00E321A0">
        <w:rPr>
          <w:rFonts w:ascii="Times New Roman" w:hAnsi="Times New Roman" w:cs="Times New Roman"/>
          <w:bCs/>
          <w:sz w:val="20"/>
          <w:szCs w:val="20"/>
        </w:rPr>
        <w:t xml:space="preserve"> </w:t>
      </w:r>
      <w:r w:rsidRPr="00E321A0">
        <w:rPr>
          <w:rFonts w:ascii="Times New Roman" w:hAnsi="Times New Roman" w:cs="Times New Roman"/>
          <w:bCs/>
          <w:sz w:val="20"/>
          <w:szCs w:val="20"/>
        </w:rPr>
        <w:t>autorisation du gestionnaire du réseau ;</w:t>
      </w:r>
    </w:p>
    <w:p w14:paraId="01CC1168" w14:textId="5EB3CA90" w:rsidR="0004659D" w:rsidRDefault="008D1EE0" w:rsidP="00793B8A">
      <w:pPr>
        <w:pStyle w:val="Paragraphedeliste"/>
        <w:numPr>
          <w:ilvl w:val="1"/>
          <w:numId w:val="16"/>
        </w:numPr>
        <w:ind w:left="1701"/>
        <w:jc w:val="both"/>
        <w:rPr>
          <w:rFonts w:ascii="Times New Roman" w:hAnsi="Times New Roman" w:cs="Times New Roman"/>
          <w:bCs/>
          <w:sz w:val="20"/>
          <w:szCs w:val="20"/>
        </w:rPr>
      </w:pPr>
      <w:proofErr w:type="gramStart"/>
      <w:r w:rsidRPr="0031558C">
        <w:rPr>
          <w:rFonts w:ascii="Times New Roman" w:hAnsi="Times New Roman" w:cs="Times New Roman"/>
          <w:bCs/>
          <w:sz w:val="20"/>
          <w:szCs w:val="20"/>
        </w:rPr>
        <w:t>soit</w:t>
      </w:r>
      <w:proofErr w:type="gramEnd"/>
      <w:r w:rsidRPr="0031558C">
        <w:rPr>
          <w:rFonts w:ascii="Times New Roman" w:hAnsi="Times New Roman" w:cs="Times New Roman"/>
          <w:bCs/>
          <w:sz w:val="20"/>
          <w:szCs w:val="20"/>
        </w:rPr>
        <w:t xml:space="preserve"> rejetées </w:t>
      </w:r>
      <w:r w:rsidR="002A3156" w:rsidRPr="0031558C">
        <w:rPr>
          <w:rFonts w:ascii="Times New Roman" w:hAnsi="Times New Roman" w:cs="Times New Roman"/>
          <w:bCs/>
          <w:sz w:val="20"/>
          <w:szCs w:val="20"/>
        </w:rPr>
        <w:t>dans les cana</w:t>
      </w:r>
      <w:r w:rsidR="0031558C" w:rsidRPr="0031558C">
        <w:rPr>
          <w:rFonts w:ascii="Times New Roman" w:hAnsi="Times New Roman" w:cs="Times New Roman"/>
          <w:bCs/>
          <w:sz w:val="20"/>
          <w:szCs w:val="20"/>
        </w:rPr>
        <w:t>ux</w:t>
      </w:r>
      <w:r w:rsidRPr="0031558C">
        <w:rPr>
          <w:rFonts w:ascii="Times New Roman" w:hAnsi="Times New Roman" w:cs="Times New Roman"/>
          <w:bCs/>
          <w:sz w:val="20"/>
          <w:szCs w:val="20"/>
        </w:rPr>
        <w:t xml:space="preserve"> après obtention d'une autorisation de rejet dans le cadre d'une</w:t>
      </w:r>
      <w:r w:rsidR="0031558C">
        <w:rPr>
          <w:rFonts w:ascii="Times New Roman" w:hAnsi="Times New Roman" w:cs="Times New Roman"/>
          <w:bCs/>
          <w:sz w:val="20"/>
          <w:szCs w:val="20"/>
        </w:rPr>
        <w:t xml:space="preserve"> </w:t>
      </w:r>
      <w:r w:rsidRPr="0031558C">
        <w:rPr>
          <w:rFonts w:ascii="Times New Roman" w:hAnsi="Times New Roman" w:cs="Times New Roman"/>
          <w:bCs/>
          <w:sz w:val="20"/>
          <w:szCs w:val="20"/>
        </w:rPr>
        <w:t>instruction loi sur l'eau.</w:t>
      </w:r>
    </w:p>
    <w:p w14:paraId="2E60EDAE" w14:textId="77777777" w:rsidR="0031558C" w:rsidRPr="0031558C" w:rsidRDefault="0031558C" w:rsidP="0031558C">
      <w:pPr>
        <w:jc w:val="both"/>
        <w:rPr>
          <w:rFonts w:ascii="Times New Roman" w:hAnsi="Times New Roman" w:cs="Times New Roman"/>
          <w:bCs/>
          <w:sz w:val="20"/>
          <w:szCs w:val="20"/>
        </w:rPr>
      </w:pPr>
    </w:p>
    <w:p w14:paraId="4E6E1B1B" w14:textId="1AF0AD3F" w:rsidR="009842A0" w:rsidRPr="004203A5" w:rsidRDefault="004203A5" w:rsidP="004203A5">
      <w:pPr>
        <w:pStyle w:val="Paragraphedeliste"/>
        <w:numPr>
          <w:ilvl w:val="0"/>
          <w:numId w:val="1"/>
        </w:numPr>
        <w:jc w:val="both"/>
        <w:rPr>
          <w:rFonts w:ascii="Times New Roman" w:hAnsi="Times New Roman" w:cs="Times New Roman"/>
          <w:b/>
          <w:color w:val="0070C0"/>
        </w:rPr>
      </w:pPr>
      <w:r w:rsidRPr="004203A5">
        <w:rPr>
          <w:rFonts w:ascii="Times New Roman" w:hAnsi="Times New Roman" w:cs="Times New Roman"/>
          <w:b/>
          <w:color w:val="0070C0"/>
        </w:rPr>
        <w:t>REDEVANCE D’OCCUPATION DOMANIALE DE BASE</w:t>
      </w:r>
    </w:p>
    <w:p w14:paraId="3E936AAF" w14:textId="77777777" w:rsidR="00D36656" w:rsidRPr="00D36656" w:rsidRDefault="00D36656" w:rsidP="00D36656">
      <w:pPr>
        <w:ind w:left="1276"/>
        <w:jc w:val="both"/>
        <w:rPr>
          <w:rFonts w:ascii="Times New Roman" w:hAnsi="Times New Roman" w:cs="Times New Roman"/>
          <w:b/>
          <w:sz w:val="20"/>
          <w:szCs w:val="20"/>
          <w:u w:val="single"/>
        </w:rPr>
      </w:pPr>
      <w:r w:rsidRPr="00D36656">
        <w:rPr>
          <w:rFonts w:ascii="Times New Roman" w:hAnsi="Times New Roman" w:cs="Times New Roman"/>
          <w:b/>
          <w:sz w:val="20"/>
          <w:szCs w:val="20"/>
          <w:u w:val="single"/>
        </w:rPr>
        <w:t>Montant</w:t>
      </w:r>
    </w:p>
    <w:p w14:paraId="3CA96624" w14:textId="30E9E2DB" w:rsidR="00D36656" w:rsidRPr="00D36656" w:rsidRDefault="00D36656" w:rsidP="00D36656">
      <w:pPr>
        <w:ind w:left="1276"/>
        <w:jc w:val="both"/>
        <w:rPr>
          <w:rFonts w:ascii="Times New Roman" w:hAnsi="Times New Roman" w:cs="Times New Roman"/>
          <w:bCs/>
          <w:sz w:val="20"/>
          <w:szCs w:val="20"/>
        </w:rPr>
      </w:pPr>
      <w:r w:rsidRPr="00D36656">
        <w:rPr>
          <w:rFonts w:ascii="Times New Roman" w:hAnsi="Times New Roman" w:cs="Times New Roman"/>
          <w:bCs/>
          <w:sz w:val="20"/>
          <w:szCs w:val="20"/>
        </w:rPr>
        <w:t>Le montant de la redevance d’occupation domaniale annuelle de base est calculé et revalorisé tous</w:t>
      </w:r>
      <w:r>
        <w:rPr>
          <w:rFonts w:ascii="Times New Roman" w:hAnsi="Times New Roman" w:cs="Times New Roman"/>
          <w:bCs/>
          <w:sz w:val="20"/>
          <w:szCs w:val="20"/>
        </w:rPr>
        <w:t xml:space="preserve"> </w:t>
      </w:r>
      <w:r w:rsidRPr="00D36656">
        <w:rPr>
          <w:rFonts w:ascii="Times New Roman" w:hAnsi="Times New Roman" w:cs="Times New Roman"/>
          <w:bCs/>
          <w:sz w:val="20"/>
          <w:szCs w:val="20"/>
        </w:rPr>
        <w:t>les ans dans les conditions fixées par la décision, en vigueur à la date de prise d’effet de la</w:t>
      </w:r>
      <w:r>
        <w:rPr>
          <w:rFonts w:ascii="Times New Roman" w:hAnsi="Times New Roman" w:cs="Times New Roman"/>
          <w:bCs/>
          <w:sz w:val="20"/>
          <w:szCs w:val="20"/>
        </w:rPr>
        <w:t xml:space="preserve"> </w:t>
      </w:r>
      <w:r w:rsidRPr="00D36656">
        <w:rPr>
          <w:rFonts w:ascii="Times New Roman" w:hAnsi="Times New Roman" w:cs="Times New Roman"/>
          <w:bCs/>
          <w:sz w:val="20"/>
          <w:szCs w:val="20"/>
        </w:rPr>
        <w:t>convention d’occupation temporaire, fixant le montant des redevances domaniales applicables aux</w:t>
      </w:r>
      <w:r>
        <w:rPr>
          <w:rFonts w:ascii="Times New Roman" w:hAnsi="Times New Roman" w:cs="Times New Roman"/>
          <w:bCs/>
          <w:sz w:val="20"/>
          <w:szCs w:val="20"/>
        </w:rPr>
        <w:t xml:space="preserve"> </w:t>
      </w:r>
      <w:r w:rsidRPr="00D36656">
        <w:rPr>
          <w:rFonts w:ascii="Times New Roman" w:hAnsi="Times New Roman" w:cs="Times New Roman"/>
          <w:bCs/>
          <w:sz w:val="20"/>
          <w:szCs w:val="20"/>
        </w:rPr>
        <w:t>différents usages du domaine public fluvial et du domaine privé de l’État confié à Voies navigables</w:t>
      </w:r>
      <w:r>
        <w:rPr>
          <w:rFonts w:ascii="Times New Roman" w:hAnsi="Times New Roman" w:cs="Times New Roman"/>
          <w:bCs/>
          <w:sz w:val="20"/>
          <w:szCs w:val="20"/>
        </w:rPr>
        <w:t xml:space="preserve"> </w:t>
      </w:r>
      <w:r w:rsidRPr="00D36656">
        <w:rPr>
          <w:rFonts w:ascii="Times New Roman" w:hAnsi="Times New Roman" w:cs="Times New Roman"/>
          <w:bCs/>
          <w:sz w:val="20"/>
          <w:szCs w:val="20"/>
        </w:rPr>
        <w:t>de France (VNF).</w:t>
      </w:r>
    </w:p>
    <w:p w14:paraId="0B160222" w14:textId="77777777" w:rsidR="00C55346" w:rsidRDefault="009023A7" w:rsidP="00C55346">
      <w:pPr>
        <w:ind w:left="1276"/>
        <w:jc w:val="both"/>
        <w:rPr>
          <w:rFonts w:ascii="Times New Roman" w:hAnsi="Times New Roman" w:cs="Times New Roman"/>
          <w:bCs/>
          <w:sz w:val="20"/>
          <w:szCs w:val="20"/>
        </w:rPr>
      </w:pPr>
      <w:proofErr w:type="spellStart"/>
      <w:r w:rsidRPr="00D36656">
        <w:rPr>
          <w:rFonts w:ascii="Times New Roman" w:hAnsi="Times New Roman" w:cs="Times New Roman"/>
          <w:bCs/>
          <w:sz w:val="20"/>
          <w:szCs w:val="20"/>
        </w:rPr>
        <w:t>A</w:t>
      </w:r>
      <w:proofErr w:type="spellEnd"/>
      <w:r w:rsidRPr="00D36656">
        <w:rPr>
          <w:rFonts w:ascii="Times New Roman" w:hAnsi="Times New Roman" w:cs="Times New Roman"/>
          <w:bCs/>
          <w:sz w:val="20"/>
          <w:szCs w:val="20"/>
        </w:rPr>
        <w:t xml:space="preserve"> titre indicatif, la redevance d’occupation domaniale de base pour l’année </w:t>
      </w:r>
      <w:r>
        <w:rPr>
          <w:rFonts w:ascii="Times New Roman" w:hAnsi="Times New Roman" w:cs="Times New Roman"/>
          <w:bCs/>
          <w:sz w:val="20"/>
          <w:szCs w:val="20"/>
        </w:rPr>
        <w:t>2026</w:t>
      </w:r>
      <w:r w:rsidRPr="00D36656">
        <w:rPr>
          <w:rFonts w:ascii="Times New Roman" w:hAnsi="Times New Roman" w:cs="Times New Roman"/>
          <w:bCs/>
          <w:sz w:val="20"/>
          <w:szCs w:val="20"/>
        </w:rPr>
        <w:t xml:space="preserve"> serait ainsi</w:t>
      </w:r>
      <w:r>
        <w:rPr>
          <w:rFonts w:ascii="Times New Roman" w:hAnsi="Times New Roman" w:cs="Times New Roman"/>
          <w:bCs/>
          <w:sz w:val="20"/>
          <w:szCs w:val="20"/>
        </w:rPr>
        <w:t xml:space="preserve"> définie comme suit : </w:t>
      </w:r>
    </w:p>
    <w:p w14:paraId="6AAC1DF9" w14:textId="77777777" w:rsidR="00C55346" w:rsidRDefault="009023A7" w:rsidP="00C55346">
      <w:pPr>
        <w:ind w:left="1276"/>
        <w:jc w:val="both"/>
        <w:rPr>
          <w:rFonts w:ascii="Times New Roman" w:hAnsi="Times New Roman" w:cs="Times New Roman"/>
          <w:bCs/>
          <w:sz w:val="20"/>
          <w:szCs w:val="20"/>
        </w:rPr>
      </w:pPr>
      <w:r w:rsidRPr="00C55346">
        <w:rPr>
          <w:rFonts w:ascii="Times New Roman" w:hAnsi="Times New Roman" w:cs="Times New Roman"/>
          <w:bCs/>
          <w:sz w:val="20"/>
          <w:szCs w:val="20"/>
        </w:rPr>
        <w:t xml:space="preserve">Une redevance de 8 341,75 €/an pour le lot 1 (ferme) ; </w:t>
      </w:r>
    </w:p>
    <w:p w14:paraId="03C6B1CB" w14:textId="77777777" w:rsidR="00C55346" w:rsidRDefault="009023A7" w:rsidP="00C55346">
      <w:pPr>
        <w:ind w:left="1276"/>
        <w:jc w:val="both"/>
        <w:rPr>
          <w:rFonts w:ascii="Times New Roman" w:hAnsi="Times New Roman" w:cs="Times New Roman"/>
          <w:bCs/>
          <w:sz w:val="20"/>
          <w:szCs w:val="20"/>
        </w:rPr>
      </w:pPr>
      <w:r w:rsidRPr="00C55346">
        <w:rPr>
          <w:rFonts w:ascii="Times New Roman" w:hAnsi="Times New Roman" w:cs="Times New Roman"/>
          <w:bCs/>
          <w:sz w:val="20"/>
          <w:szCs w:val="20"/>
        </w:rPr>
        <w:t>Une redevance de 922,57 €/an pour le lot 2 (optionnel) ;</w:t>
      </w:r>
    </w:p>
    <w:p w14:paraId="2BFAB84A" w14:textId="77777777" w:rsidR="00E111E0" w:rsidRDefault="009023A7" w:rsidP="00E111E0">
      <w:pPr>
        <w:ind w:left="1276"/>
        <w:jc w:val="both"/>
        <w:rPr>
          <w:rFonts w:ascii="Times New Roman" w:hAnsi="Times New Roman" w:cs="Times New Roman"/>
          <w:bCs/>
          <w:sz w:val="20"/>
          <w:szCs w:val="20"/>
        </w:rPr>
      </w:pPr>
      <w:r w:rsidRPr="00C55346">
        <w:rPr>
          <w:rFonts w:ascii="Times New Roman" w:hAnsi="Times New Roman" w:cs="Times New Roman"/>
          <w:bCs/>
          <w:sz w:val="20"/>
          <w:szCs w:val="20"/>
        </w:rPr>
        <w:t>Une redevance de 2 154,25 €/an en bâti</w:t>
      </w:r>
      <w:r w:rsidR="008A2455">
        <w:rPr>
          <w:rFonts w:ascii="Times New Roman" w:hAnsi="Times New Roman" w:cs="Times New Roman"/>
          <w:bCs/>
          <w:sz w:val="20"/>
          <w:szCs w:val="20"/>
        </w:rPr>
        <w:t xml:space="preserve"> (optionnel)</w:t>
      </w:r>
    </w:p>
    <w:p w14:paraId="0B142EA4" w14:textId="77777777" w:rsidR="00E111E0" w:rsidRDefault="009023A7" w:rsidP="00E111E0">
      <w:pPr>
        <w:ind w:left="1276"/>
        <w:jc w:val="both"/>
        <w:rPr>
          <w:rFonts w:ascii="Times New Roman" w:hAnsi="Times New Roman" w:cs="Times New Roman"/>
          <w:bCs/>
          <w:sz w:val="20"/>
          <w:szCs w:val="20"/>
        </w:rPr>
      </w:pPr>
      <w:r w:rsidRPr="00C55346">
        <w:rPr>
          <w:rFonts w:ascii="Times New Roman" w:hAnsi="Times New Roman" w:cs="Times New Roman"/>
          <w:bCs/>
          <w:sz w:val="20"/>
          <w:szCs w:val="20"/>
        </w:rPr>
        <w:t xml:space="preserve">Des précisions concernant les éléments de tarifications, pour chacun des lots, sont disponibles en annexe (cf. annexe « redevance détaillée »). </w:t>
      </w:r>
    </w:p>
    <w:p w14:paraId="657FD5A9" w14:textId="77777777" w:rsidR="00E111E0" w:rsidRDefault="009023A7" w:rsidP="00E111E0">
      <w:pPr>
        <w:ind w:left="1276"/>
        <w:jc w:val="both"/>
        <w:rPr>
          <w:rFonts w:ascii="Times New Roman" w:hAnsi="Times New Roman" w:cs="Times New Roman"/>
          <w:bCs/>
          <w:sz w:val="20"/>
          <w:szCs w:val="20"/>
        </w:rPr>
      </w:pPr>
      <w:r w:rsidRPr="00C55346">
        <w:rPr>
          <w:rFonts w:ascii="Times New Roman" w:hAnsi="Times New Roman" w:cs="Times New Roman"/>
          <w:bCs/>
          <w:sz w:val="20"/>
          <w:szCs w:val="20"/>
        </w:rPr>
        <w:lastRenderedPageBreak/>
        <w:t>En fonction du projet qui sera retenu (par exemple, la mise en place d’autres installations non mentionnées ci-dessus et sous réserves qu’elles soient compatibles avec la réglementation en vigueur), la tarification de la redevance sera différente. Les candidats peuvent consulter la décision tarifaire, jointe en annexe, afin de consulter les différentes tarifications s’appliquant aux installations qu’ils souhaiteraient mettre en place dans leur projet.</w:t>
      </w:r>
    </w:p>
    <w:p w14:paraId="61263CA1" w14:textId="77777777" w:rsidR="00E111E0" w:rsidRDefault="009023A7" w:rsidP="00E111E0">
      <w:pPr>
        <w:ind w:left="1276"/>
        <w:jc w:val="both"/>
        <w:rPr>
          <w:rFonts w:ascii="Times New Roman" w:hAnsi="Times New Roman" w:cs="Times New Roman"/>
          <w:bCs/>
          <w:sz w:val="20"/>
          <w:szCs w:val="20"/>
        </w:rPr>
      </w:pPr>
      <w:r w:rsidRPr="00C55346">
        <w:rPr>
          <w:rFonts w:ascii="Times New Roman" w:hAnsi="Times New Roman" w:cs="Times New Roman"/>
          <w:bCs/>
          <w:sz w:val="20"/>
          <w:szCs w:val="20"/>
        </w:rPr>
        <w:t>La redevance sera revalorisée annuellement au 1er janvier sur la base de l’indice du coût de la construction du second trimestre de l’année N-1 (indice 2086 pour l’année 2026).</w:t>
      </w:r>
    </w:p>
    <w:p w14:paraId="1B50DE21" w14:textId="662EC6FE" w:rsidR="00E111E0" w:rsidRDefault="009023A7" w:rsidP="00E111E0">
      <w:pPr>
        <w:ind w:left="1276"/>
        <w:jc w:val="both"/>
        <w:rPr>
          <w:rFonts w:ascii="Times New Roman" w:hAnsi="Times New Roman" w:cs="Times New Roman"/>
          <w:bCs/>
          <w:sz w:val="20"/>
          <w:szCs w:val="20"/>
        </w:rPr>
      </w:pPr>
      <w:r w:rsidRPr="00C55346">
        <w:rPr>
          <w:rFonts w:ascii="Times New Roman" w:hAnsi="Times New Roman" w:cs="Times New Roman"/>
          <w:bCs/>
          <w:sz w:val="20"/>
          <w:szCs w:val="20"/>
        </w:rPr>
        <w:t>Le niveau de la redevance d’occupation domaniale étant un des critères de sélection des candidatures (cf. « critères de sélection</w:t>
      </w:r>
      <w:r w:rsidR="00863ED0">
        <w:rPr>
          <w:rFonts w:ascii="Times New Roman" w:hAnsi="Times New Roman" w:cs="Times New Roman"/>
          <w:bCs/>
          <w:sz w:val="20"/>
          <w:szCs w:val="20"/>
        </w:rPr>
        <w:t xml:space="preserve"> </w:t>
      </w:r>
      <w:r w:rsidRPr="00C55346">
        <w:rPr>
          <w:rFonts w:ascii="Times New Roman" w:hAnsi="Times New Roman" w:cs="Times New Roman"/>
          <w:bCs/>
          <w:sz w:val="20"/>
          <w:szCs w:val="20"/>
        </w:rPr>
        <w:t>»),</w:t>
      </w:r>
      <w:r w:rsidR="00863ED0">
        <w:rPr>
          <w:rFonts w:ascii="Times New Roman" w:hAnsi="Times New Roman" w:cs="Times New Roman"/>
          <w:bCs/>
          <w:sz w:val="20"/>
          <w:szCs w:val="20"/>
        </w:rPr>
        <w:t xml:space="preserve"> </w:t>
      </w:r>
      <w:r w:rsidRPr="00C55346">
        <w:rPr>
          <w:rFonts w:ascii="Times New Roman" w:hAnsi="Times New Roman" w:cs="Times New Roman"/>
          <w:bCs/>
          <w:sz w:val="20"/>
          <w:szCs w:val="20"/>
        </w:rPr>
        <w:t xml:space="preserve">les candidats sont invités à proposer un montant de redevance supérieur. Par ailleurs, si le chiffre d’affaires (CA) réalisé sur le site dépasse 150 K€ </w:t>
      </w:r>
      <w:proofErr w:type="spellStart"/>
      <w:r w:rsidRPr="00C55346">
        <w:rPr>
          <w:rFonts w:ascii="Times New Roman" w:hAnsi="Times New Roman" w:cs="Times New Roman"/>
          <w:bCs/>
          <w:sz w:val="20"/>
          <w:szCs w:val="20"/>
        </w:rPr>
        <w:t>H.T</w:t>
      </w:r>
      <w:proofErr w:type="spellEnd"/>
      <w:r w:rsidRPr="00C55346">
        <w:rPr>
          <w:rFonts w:ascii="Times New Roman" w:hAnsi="Times New Roman" w:cs="Times New Roman"/>
          <w:bCs/>
          <w:sz w:val="20"/>
          <w:szCs w:val="20"/>
        </w:rPr>
        <w:t>. sur l’année comptable, le candidat devra inclure une part de redevance variable liée au CA (% du CA laissé à la discrétion du candidat).</w:t>
      </w:r>
    </w:p>
    <w:p w14:paraId="7274C405" w14:textId="77777777" w:rsidR="00E111E0" w:rsidRDefault="009023A7" w:rsidP="00E111E0">
      <w:pPr>
        <w:ind w:left="1276"/>
        <w:jc w:val="both"/>
        <w:rPr>
          <w:rFonts w:ascii="Times New Roman" w:hAnsi="Times New Roman" w:cs="Times New Roman"/>
          <w:bCs/>
          <w:sz w:val="20"/>
          <w:szCs w:val="20"/>
        </w:rPr>
      </w:pPr>
      <w:r w:rsidRPr="00C55346">
        <w:rPr>
          <w:rFonts w:ascii="Times New Roman" w:hAnsi="Times New Roman" w:cs="Times New Roman"/>
          <w:bCs/>
          <w:sz w:val="20"/>
          <w:szCs w:val="20"/>
        </w:rPr>
        <w:t xml:space="preserve">En tout état de cause, cette proposition de redevance ne pourra pas être inférieure à celle qui s’appliquerait à partir de la décision tarifaire et les montants mentionnés dans l’annexe « redevance détaillée ». </w:t>
      </w:r>
    </w:p>
    <w:p w14:paraId="7FA0BD73" w14:textId="3E3986B8" w:rsidR="008E12FD" w:rsidRDefault="008E12FD" w:rsidP="008E12FD">
      <w:pPr>
        <w:ind w:left="1276"/>
        <w:jc w:val="both"/>
        <w:rPr>
          <w:rFonts w:ascii="Times New Roman" w:hAnsi="Times New Roman" w:cs="Times New Roman"/>
          <w:bCs/>
          <w:sz w:val="20"/>
          <w:szCs w:val="20"/>
        </w:rPr>
      </w:pPr>
      <w:r w:rsidRPr="006A12D6">
        <w:rPr>
          <w:rFonts w:ascii="Times New Roman" w:hAnsi="Times New Roman" w:cs="Times New Roman"/>
          <w:bCs/>
          <w:sz w:val="20"/>
          <w:szCs w:val="20"/>
        </w:rPr>
        <w:t xml:space="preserve">En fonction des travaux d’investissement prévus sur le domaine, des modalités d’appel de redevance particulières pourront être étudiées avec le lauréat lors de la mise au point du contrat (date d’effet, abattement en phase travaux, </w:t>
      </w:r>
      <w:proofErr w:type="spellStart"/>
      <w:r w:rsidRPr="006A12D6">
        <w:rPr>
          <w:rFonts w:ascii="Times New Roman" w:hAnsi="Times New Roman" w:cs="Times New Roman"/>
          <w:bCs/>
          <w:sz w:val="20"/>
          <w:szCs w:val="20"/>
        </w:rPr>
        <w:t>etc</w:t>
      </w:r>
      <w:proofErr w:type="spellEnd"/>
      <w:r w:rsidRPr="006A12D6">
        <w:rPr>
          <w:rFonts w:ascii="Times New Roman" w:hAnsi="Times New Roman" w:cs="Times New Roman"/>
          <w:bCs/>
          <w:sz w:val="20"/>
          <w:szCs w:val="20"/>
        </w:rPr>
        <w:t>).</w:t>
      </w:r>
    </w:p>
    <w:p w14:paraId="048246C8" w14:textId="2F8A94A1" w:rsidR="009023A7" w:rsidRPr="00C55346" w:rsidRDefault="009023A7" w:rsidP="00E111E0">
      <w:pPr>
        <w:ind w:left="1276"/>
        <w:jc w:val="both"/>
        <w:rPr>
          <w:rFonts w:ascii="Times New Roman" w:hAnsi="Times New Roman" w:cs="Times New Roman"/>
          <w:bCs/>
          <w:sz w:val="20"/>
          <w:szCs w:val="20"/>
        </w:rPr>
      </w:pPr>
      <w:r w:rsidRPr="00C55346">
        <w:rPr>
          <w:rFonts w:ascii="Times New Roman" w:hAnsi="Times New Roman" w:cs="Times New Roman"/>
          <w:bCs/>
          <w:sz w:val="20"/>
          <w:szCs w:val="20"/>
        </w:rPr>
        <w:t>Ces éléments ne sont pas contractuels et ne valent pas engagement pour VNF.</w:t>
      </w:r>
    </w:p>
    <w:p w14:paraId="684566F7" w14:textId="16FD2C5B" w:rsidR="009842A0" w:rsidRDefault="009842A0" w:rsidP="006A1578">
      <w:pPr>
        <w:jc w:val="both"/>
        <w:rPr>
          <w:rFonts w:ascii="Times New Roman" w:hAnsi="Times New Roman" w:cs="Times New Roman"/>
          <w:sz w:val="20"/>
          <w:szCs w:val="20"/>
        </w:rPr>
      </w:pPr>
    </w:p>
    <w:p w14:paraId="4CAEA4A6" w14:textId="4F8AC23D" w:rsidR="00A53C9F" w:rsidRPr="007528F6" w:rsidRDefault="00A53C9F" w:rsidP="005D09AB">
      <w:pPr>
        <w:pStyle w:val="Paragraphedeliste"/>
        <w:numPr>
          <w:ilvl w:val="0"/>
          <w:numId w:val="1"/>
        </w:numPr>
        <w:jc w:val="both"/>
        <w:rPr>
          <w:rFonts w:ascii="Times New Roman" w:hAnsi="Times New Roman" w:cs="Times New Roman"/>
          <w:b/>
          <w:color w:val="0070C0"/>
          <w:szCs w:val="20"/>
        </w:rPr>
      </w:pPr>
      <w:r w:rsidRPr="006A1578">
        <w:rPr>
          <w:rFonts w:ascii="Times New Roman" w:hAnsi="Times New Roman" w:cs="Times New Roman"/>
          <w:b/>
          <w:color w:val="0070C0"/>
          <w:szCs w:val="20"/>
        </w:rPr>
        <w:t>VISITE DE L’EMPLACEMENT</w:t>
      </w:r>
    </w:p>
    <w:p w14:paraId="3D1DD88E" w14:textId="77777777" w:rsidR="00E85F6A" w:rsidRDefault="001F567B" w:rsidP="000C6B96">
      <w:pPr>
        <w:ind w:left="1276"/>
        <w:jc w:val="both"/>
        <w:rPr>
          <w:rFonts w:ascii="Times New Roman" w:hAnsi="Times New Roman" w:cs="Times New Roman"/>
          <w:sz w:val="20"/>
          <w:szCs w:val="20"/>
        </w:rPr>
      </w:pPr>
      <w:r w:rsidRPr="001A7EA9">
        <w:rPr>
          <w:rFonts w:ascii="Times New Roman" w:hAnsi="Times New Roman" w:cs="Times New Roman"/>
          <w:sz w:val="20"/>
          <w:szCs w:val="20"/>
        </w:rPr>
        <w:t>Une visite du site</w:t>
      </w:r>
      <w:r w:rsidR="00E663F0">
        <w:rPr>
          <w:rFonts w:ascii="Times New Roman" w:hAnsi="Times New Roman" w:cs="Times New Roman"/>
          <w:sz w:val="20"/>
          <w:szCs w:val="20"/>
        </w:rPr>
        <w:t xml:space="preserve"> est prévue le 24 mars 2026 de 14h00 à 16h00</w:t>
      </w:r>
      <w:r w:rsidR="00E85F6A">
        <w:rPr>
          <w:rFonts w:ascii="Times New Roman" w:hAnsi="Times New Roman" w:cs="Times New Roman"/>
          <w:sz w:val="20"/>
          <w:szCs w:val="20"/>
        </w:rPr>
        <w:t>.</w:t>
      </w:r>
    </w:p>
    <w:p w14:paraId="63D6F50C" w14:textId="7AF7053A" w:rsidR="001F567B" w:rsidRPr="001D6D81" w:rsidRDefault="00E85F6A" w:rsidP="000C6B96">
      <w:pPr>
        <w:ind w:left="1276"/>
        <w:jc w:val="both"/>
        <w:rPr>
          <w:rFonts w:ascii="Times New Roman" w:hAnsi="Times New Roman" w:cs="Times New Roman"/>
          <w:sz w:val="20"/>
          <w:szCs w:val="20"/>
        </w:rPr>
      </w:pPr>
      <w:r>
        <w:rPr>
          <w:rFonts w:ascii="Times New Roman" w:hAnsi="Times New Roman" w:cs="Times New Roman"/>
          <w:sz w:val="20"/>
          <w:szCs w:val="20"/>
        </w:rPr>
        <w:t>Votre présence doit être confirmé</w:t>
      </w:r>
      <w:r w:rsidR="000C6B96" w:rsidRPr="000C6B96">
        <w:rPr>
          <w:rFonts w:ascii="Times New Roman" w:hAnsi="Times New Roman" w:cs="Times New Roman"/>
          <w:sz w:val="20"/>
          <w:szCs w:val="20"/>
        </w:rPr>
        <w:t xml:space="preserve"> auprès de l’Unité territoriale d’itinéraire</w:t>
      </w:r>
      <w:r w:rsidR="001F567B" w:rsidRPr="001D6D81">
        <w:rPr>
          <w:rFonts w:ascii="Times New Roman" w:hAnsi="Times New Roman" w:cs="Times New Roman"/>
          <w:sz w:val="20"/>
          <w:szCs w:val="20"/>
        </w:rPr>
        <w:t xml:space="preserve"> </w:t>
      </w:r>
      <w:r w:rsidR="001F567B">
        <w:rPr>
          <w:rFonts w:ascii="Times New Roman" w:hAnsi="Times New Roman" w:cs="Times New Roman"/>
          <w:sz w:val="20"/>
          <w:szCs w:val="20"/>
        </w:rPr>
        <w:t>Canaux de Picardie Champagne-</w:t>
      </w:r>
      <w:r w:rsidR="001F567B" w:rsidRPr="001D6D81">
        <w:rPr>
          <w:rFonts w:ascii="Times New Roman" w:hAnsi="Times New Roman" w:cs="Times New Roman"/>
          <w:sz w:val="20"/>
          <w:szCs w:val="20"/>
        </w:rPr>
        <w:t>Ardenne</w:t>
      </w:r>
      <w:r w:rsidR="00CE493B">
        <w:rPr>
          <w:rFonts w:ascii="Times New Roman" w:hAnsi="Times New Roman" w:cs="Times New Roman"/>
          <w:sz w:val="20"/>
          <w:szCs w:val="20"/>
        </w:rPr>
        <w:t xml:space="preserve"> / Bureau des Affaires Générales et du Domaine</w:t>
      </w:r>
      <w:r w:rsidR="001F567B">
        <w:rPr>
          <w:rFonts w:ascii="Times New Roman" w:hAnsi="Times New Roman" w:cs="Times New Roman"/>
          <w:sz w:val="20"/>
          <w:szCs w:val="20"/>
        </w:rPr>
        <w:t>,</w:t>
      </w:r>
      <w:r w:rsidR="001F567B" w:rsidRPr="001D6D81">
        <w:rPr>
          <w:rFonts w:ascii="Times New Roman" w:hAnsi="Times New Roman" w:cs="Times New Roman"/>
          <w:sz w:val="20"/>
          <w:szCs w:val="20"/>
        </w:rPr>
        <w:t xml:space="preserve"> aux coordonnées ci-dessous</w:t>
      </w:r>
      <w:r w:rsidR="001F567B">
        <w:rPr>
          <w:rFonts w:ascii="Times New Roman" w:hAnsi="Times New Roman" w:cs="Times New Roman"/>
          <w:sz w:val="20"/>
          <w:szCs w:val="20"/>
        </w:rPr>
        <w:t xml:space="preserve"> 10 jours avant les dates mentionnées au paragraphe ci-dessus</w:t>
      </w:r>
      <w:r w:rsidR="001F567B" w:rsidRPr="001D6D81">
        <w:rPr>
          <w:rFonts w:ascii="Times New Roman" w:hAnsi="Times New Roman" w:cs="Times New Roman"/>
          <w:sz w:val="20"/>
          <w:szCs w:val="20"/>
        </w:rPr>
        <w:t> :</w:t>
      </w:r>
    </w:p>
    <w:p w14:paraId="4883BCB4" w14:textId="4E38413D" w:rsidR="001F567B" w:rsidRPr="001A7EA9" w:rsidRDefault="001F567B" w:rsidP="001F567B">
      <w:pPr>
        <w:ind w:left="1276"/>
        <w:jc w:val="both"/>
        <w:rPr>
          <w:rFonts w:ascii="Times New Roman" w:hAnsi="Times New Roman" w:cs="Times New Roman"/>
          <w:sz w:val="20"/>
          <w:szCs w:val="20"/>
        </w:rPr>
      </w:pPr>
      <w:r w:rsidRPr="001A7EA9">
        <w:rPr>
          <w:rFonts w:ascii="Times New Roman" w:hAnsi="Times New Roman" w:cs="Times New Roman"/>
          <w:sz w:val="20"/>
          <w:szCs w:val="20"/>
        </w:rPr>
        <w:t>76 rue de Talleyrand 51100 Reims – 03 26 79 72 3</w:t>
      </w:r>
      <w:r w:rsidR="00AE148D">
        <w:rPr>
          <w:rFonts w:ascii="Times New Roman" w:hAnsi="Times New Roman" w:cs="Times New Roman"/>
          <w:sz w:val="20"/>
          <w:szCs w:val="20"/>
        </w:rPr>
        <w:t>3</w:t>
      </w:r>
      <w:r w:rsidRPr="001A7EA9">
        <w:rPr>
          <w:rFonts w:ascii="Times New Roman" w:hAnsi="Times New Roman" w:cs="Times New Roman"/>
          <w:sz w:val="20"/>
          <w:szCs w:val="20"/>
        </w:rPr>
        <w:t>.</w:t>
      </w:r>
    </w:p>
    <w:p w14:paraId="013B7496" w14:textId="56A13189" w:rsidR="00480927" w:rsidRDefault="001F567B" w:rsidP="001F567B">
      <w:pPr>
        <w:ind w:left="1276"/>
        <w:jc w:val="both"/>
        <w:rPr>
          <w:rFonts w:ascii="Times New Roman" w:hAnsi="Times New Roman" w:cs="Times New Roman"/>
          <w:sz w:val="20"/>
          <w:szCs w:val="20"/>
        </w:rPr>
      </w:pPr>
      <w:hyperlink r:id="rId21" w:history="1">
        <w:r w:rsidRPr="00912D67">
          <w:rPr>
            <w:rStyle w:val="Lienhypertexte"/>
            <w:rFonts w:ascii="Times New Roman" w:hAnsi="Times New Roman" w:cs="Times New Roman"/>
            <w:sz w:val="20"/>
            <w:szCs w:val="20"/>
          </w:rPr>
          <w:t>domaine.uti.picardiechampagne@vnf.fr</w:t>
        </w:r>
      </w:hyperlink>
    </w:p>
    <w:p w14:paraId="00F641CC" w14:textId="77777777" w:rsidR="001F567B" w:rsidRPr="00B33441" w:rsidRDefault="001F567B" w:rsidP="001F567B">
      <w:pPr>
        <w:ind w:left="1276"/>
        <w:jc w:val="both"/>
        <w:rPr>
          <w:rFonts w:ascii="Times New Roman" w:hAnsi="Times New Roman" w:cs="Times New Roman"/>
          <w:color w:val="0070C0"/>
          <w:sz w:val="20"/>
          <w:szCs w:val="20"/>
        </w:rPr>
      </w:pPr>
    </w:p>
    <w:p w14:paraId="679DDB2C" w14:textId="39CDF310" w:rsidR="005D09AB" w:rsidRPr="00B33441" w:rsidRDefault="005D09AB" w:rsidP="005474D9">
      <w:pPr>
        <w:pStyle w:val="Paragraphedeliste"/>
        <w:numPr>
          <w:ilvl w:val="0"/>
          <w:numId w:val="1"/>
        </w:numPr>
        <w:jc w:val="both"/>
        <w:rPr>
          <w:rFonts w:ascii="Times New Roman" w:hAnsi="Times New Roman" w:cs="Times New Roman"/>
          <w:b/>
          <w:color w:val="0070C0"/>
          <w:szCs w:val="20"/>
        </w:rPr>
      </w:pPr>
      <w:r w:rsidRPr="00B33441">
        <w:rPr>
          <w:rFonts w:ascii="Times New Roman" w:hAnsi="Times New Roman" w:cs="Times New Roman"/>
          <w:b/>
          <w:color w:val="0070C0"/>
          <w:szCs w:val="20"/>
        </w:rPr>
        <w:t>ANNEXES</w:t>
      </w:r>
    </w:p>
    <w:p w14:paraId="0D87A482" w14:textId="77777777" w:rsidR="001F567B" w:rsidRDefault="001F567B" w:rsidP="001F567B">
      <w:pPr>
        <w:pStyle w:val="Paragraphedeliste"/>
        <w:ind w:left="1681"/>
        <w:jc w:val="both"/>
        <w:rPr>
          <w:rFonts w:ascii="Times New Roman" w:hAnsi="Times New Roman" w:cs="Times New Roman"/>
          <w:sz w:val="20"/>
          <w:szCs w:val="20"/>
        </w:rPr>
      </w:pPr>
    </w:p>
    <w:p w14:paraId="7F81DEEC" w14:textId="3368003A" w:rsidR="00B33441" w:rsidRDefault="00B33441" w:rsidP="00B33441">
      <w:pPr>
        <w:pStyle w:val="Paragraphedeliste"/>
        <w:numPr>
          <w:ilvl w:val="0"/>
          <w:numId w:val="11"/>
        </w:numPr>
        <w:jc w:val="both"/>
        <w:rPr>
          <w:rFonts w:ascii="Times New Roman" w:hAnsi="Times New Roman" w:cs="Times New Roman"/>
          <w:sz w:val="20"/>
          <w:szCs w:val="20"/>
        </w:rPr>
      </w:pPr>
      <w:proofErr w:type="gramStart"/>
      <w:r>
        <w:rPr>
          <w:rFonts w:ascii="Times New Roman" w:hAnsi="Times New Roman" w:cs="Times New Roman"/>
          <w:sz w:val="20"/>
          <w:szCs w:val="20"/>
        </w:rPr>
        <w:t>décision</w:t>
      </w:r>
      <w:proofErr w:type="gramEnd"/>
      <w:r>
        <w:rPr>
          <w:rFonts w:ascii="Times New Roman" w:hAnsi="Times New Roman" w:cs="Times New Roman"/>
          <w:sz w:val="20"/>
          <w:szCs w:val="20"/>
        </w:rPr>
        <w:t xml:space="preserve"> tarifaire VNF de l’année 202</w:t>
      </w:r>
      <w:r w:rsidR="00105B3A">
        <w:rPr>
          <w:rFonts w:ascii="Times New Roman" w:hAnsi="Times New Roman" w:cs="Times New Roman"/>
          <w:sz w:val="20"/>
          <w:szCs w:val="20"/>
        </w:rPr>
        <w:t>6</w:t>
      </w:r>
      <w:r>
        <w:rPr>
          <w:rFonts w:ascii="Times New Roman" w:hAnsi="Times New Roman" w:cs="Times New Roman"/>
          <w:sz w:val="20"/>
          <w:szCs w:val="20"/>
        </w:rPr>
        <w:t xml:space="preserve"> ; </w:t>
      </w:r>
    </w:p>
    <w:p w14:paraId="61C18793" w14:textId="785D2C70" w:rsidR="00B33441" w:rsidRDefault="00936402" w:rsidP="00B33441">
      <w:pPr>
        <w:pStyle w:val="Paragraphedeliste"/>
        <w:numPr>
          <w:ilvl w:val="0"/>
          <w:numId w:val="11"/>
        </w:numPr>
        <w:jc w:val="both"/>
        <w:rPr>
          <w:rFonts w:ascii="Times New Roman" w:hAnsi="Times New Roman" w:cs="Times New Roman"/>
          <w:sz w:val="20"/>
          <w:szCs w:val="20"/>
        </w:rPr>
      </w:pPr>
      <w:proofErr w:type="gramStart"/>
      <w:r>
        <w:rPr>
          <w:rFonts w:ascii="Times New Roman" w:hAnsi="Times New Roman" w:cs="Times New Roman"/>
          <w:sz w:val="20"/>
          <w:szCs w:val="20"/>
        </w:rPr>
        <w:t>règlement</w:t>
      </w:r>
      <w:proofErr w:type="gramEnd"/>
      <w:r>
        <w:rPr>
          <w:rFonts w:ascii="Times New Roman" w:hAnsi="Times New Roman" w:cs="Times New Roman"/>
          <w:sz w:val="20"/>
          <w:szCs w:val="20"/>
        </w:rPr>
        <w:t xml:space="preserve"> particulier de police (règles de navigation) ; </w:t>
      </w:r>
    </w:p>
    <w:p w14:paraId="2E8A2B6F" w14:textId="77777777" w:rsidR="002D05AB" w:rsidRPr="002D05AB" w:rsidRDefault="002D05AB" w:rsidP="002D05AB">
      <w:pPr>
        <w:ind w:left="1134"/>
        <w:jc w:val="both"/>
        <w:rPr>
          <w:rFonts w:ascii="Times New Roman" w:hAnsi="Times New Roman" w:cs="Times New Roman"/>
          <w:sz w:val="20"/>
          <w:szCs w:val="20"/>
        </w:rPr>
      </w:pPr>
      <w:r w:rsidRPr="002D05AB">
        <w:rPr>
          <w:rFonts w:ascii="Times New Roman" w:hAnsi="Times New Roman" w:cs="Times New Roman"/>
          <w:b/>
          <w:bCs/>
          <w:shd w:val="clear" w:color="auto" w:fill="FFFFFF"/>
        </w:rPr>
        <w:t>Date et signature, précédées de la mention « lu et approuvé », du présent document par le candidat</w:t>
      </w:r>
    </w:p>
    <w:p w14:paraId="41888CB1" w14:textId="77777777" w:rsidR="002D05AB" w:rsidRPr="00B91B70" w:rsidRDefault="002D05AB" w:rsidP="006B615D">
      <w:pPr>
        <w:ind w:left="1276"/>
      </w:pPr>
    </w:p>
    <w:sectPr w:rsidR="002D05AB" w:rsidRPr="00B91B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51F27" w14:textId="77777777" w:rsidR="00560A0E" w:rsidRDefault="00560A0E" w:rsidP="000E239D">
      <w:pPr>
        <w:spacing w:after="0" w:line="240" w:lineRule="auto"/>
      </w:pPr>
      <w:r>
        <w:separator/>
      </w:r>
    </w:p>
  </w:endnote>
  <w:endnote w:type="continuationSeparator" w:id="0">
    <w:p w14:paraId="6325EDAE" w14:textId="77777777" w:rsidR="00560A0E" w:rsidRDefault="00560A0E" w:rsidP="000E2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tarSymbol">
    <w:altName w:val="Times New Roman"/>
    <w:charset w:val="02"/>
    <w:family w:val="auto"/>
    <w:pitch w:val="default"/>
  </w:font>
  <w:font w:name="Antique Olive">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7CE65" w14:textId="77777777" w:rsidR="00560A0E" w:rsidRDefault="00560A0E" w:rsidP="000E239D">
      <w:pPr>
        <w:spacing w:after="0" w:line="240" w:lineRule="auto"/>
      </w:pPr>
      <w:r>
        <w:separator/>
      </w:r>
    </w:p>
  </w:footnote>
  <w:footnote w:type="continuationSeparator" w:id="0">
    <w:p w14:paraId="4801F26C" w14:textId="77777777" w:rsidR="00560A0E" w:rsidRDefault="00560A0E" w:rsidP="000E23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390E78"/>
    <w:multiLevelType w:val="hybridMultilevel"/>
    <w:tmpl w:val="2F4274F4"/>
    <w:lvl w:ilvl="0" w:tplc="4CFCCAC2">
      <w:start w:val="2"/>
      <w:numFmt w:val="bullet"/>
      <w:lvlText w:val="-"/>
      <w:lvlJc w:val="left"/>
      <w:pPr>
        <w:ind w:left="1681" w:hanging="360"/>
      </w:pPr>
      <w:rPr>
        <w:rFonts w:ascii="Times New Roman" w:eastAsia="Times New Roman" w:hAnsi="Times New Roman" w:cs="Times New Roman" w:hint="default"/>
      </w:rPr>
    </w:lvl>
    <w:lvl w:ilvl="1" w:tplc="040C0003" w:tentative="1">
      <w:start w:val="1"/>
      <w:numFmt w:val="bullet"/>
      <w:lvlText w:val="o"/>
      <w:lvlJc w:val="left"/>
      <w:pPr>
        <w:ind w:left="2401" w:hanging="360"/>
      </w:pPr>
      <w:rPr>
        <w:rFonts w:ascii="Courier New" w:hAnsi="Courier New" w:cs="Courier New" w:hint="default"/>
      </w:rPr>
    </w:lvl>
    <w:lvl w:ilvl="2" w:tplc="040C0005" w:tentative="1">
      <w:start w:val="1"/>
      <w:numFmt w:val="bullet"/>
      <w:lvlText w:val=""/>
      <w:lvlJc w:val="left"/>
      <w:pPr>
        <w:ind w:left="3121" w:hanging="360"/>
      </w:pPr>
      <w:rPr>
        <w:rFonts w:ascii="Wingdings" w:hAnsi="Wingdings" w:hint="default"/>
      </w:rPr>
    </w:lvl>
    <w:lvl w:ilvl="3" w:tplc="040C0001" w:tentative="1">
      <w:start w:val="1"/>
      <w:numFmt w:val="bullet"/>
      <w:lvlText w:val=""/>
      <w:lvlJc w:val="left"/>
      <w:pPr>
        <w:ind w:left="3841" w:hanging="360"/>
      </w:pPr>
      <w:rPr>
        <w:rFonts w:ascii="Symbol" w:hAnsi="Symbol" w:hint="default"/>
      </w:rPr>
    </w:lvl>
    <w:lvl w:ilvl="4" w:tplc="040C0003" w:tentative="1">
      <w:start w:val="1"/>
      <w:numFmt w:val="bullet"/>
      <w:lvlText w:val="o"/>
      <w:lvlJc w:val="left"/>
      <w:pPr>
        <w:ind w:left="4561" w:hanging="360"/>
      </w:pPr>
      <w:rPr>
        <w:rFonts w:ascii="Courier New" w:hAnsi="Courier New" w:cs="Courier New" w:hint="default"/>
      </w:rPr>
    </w:lvl>
    <w:lvl w:ilvl="5" w:tplc="040C0005" w:tentative="1">
      <w:start w:val="1"/>
      <w:numFmt w:val="bullet"/>
      <w:lvlText w:val=""/>
      <w:lvlJc w:val="left"/>
      <w:pPr>
        <w:ind w:left="5281" w:hanging="360"/>
      </w:pPr>
      <w:rPr>
        <w:rFonts w:ascii="Wingdings" w:hAnsi="Wingdings" w:hint="default"/>
      </w:rPr>
    </w:lvl>
    <w:lvl w:ilvl="6" w:tplc="040C0001" w:tentative="1">
      <w:start w:val="1"/>
      <w:numFmt w:val="bullet"/>
      <w:lvlText w:val=""/>
      <w:lvlJc w:val="left"/>
      <w:pPr>
        <w:ind w:left="6001" w:hanging="360"/>
      </w:pPr>
      <w:rPr>
        <w:rFonts w:ascii="Symbol" w:hAnsi="Symbol" w:hint="default"/>
      </w:rPr>
    </w:lvl>
    <w:lvl w:ilvl="7" w:tplc="040C0003" w:tentative="1">
      <w:start w:val="1"/>
      <w:numFmt w:val="bullet"/>
      <w:lvlText w:val="o"/>
      <w:lvlJc w:val="left"/>
      <w:pPr>
        <w:ind w:left="6721" w:hanging="360"/>
      </w:pPr>
      <w:rPr>
        <w:rFonts w:ascii="Courier New" w:hAnsi="Courier New" w:cs="Courier New" w:hint="default"/>
      </w:rPr>
    </w:lvl>
    <w:lvl w:ilvl="8" w:tplc="040C0005" w:tentative="1">
      <w:start w:val="1"/>
      <w:numFmt w:val="bullet"/>
      <w:lvlText w:val=""/>
      <w:lvlJc w:val="left"/>
      <w:pPr>
        <w:ind w:left="7441" w:hanging="360"/>
      </w:pPr>
      <w:rPr>
        <w:rFonts w:ascii="Wingdings" w:hAnsi="Wingdings" w:hint="default"/>
      </w:rPr>
    </w:lvl>
  </w:abstractNum>
  <w:abstractNum w:abstractNumId="1" w15:restartNumberingAfterBreak="0">
    <w:nsid w:val="25C05E86"/>
    <w:multiLevelType w:val="hybridMultilevel"/>
    <w:tmpl w:val="6D466DEE"/>
    <w:lvl w:ilvl="0" w:tplc="8F900894">
      <w:numFmt w:val="bullet"/>
      <w:lvlText w:val="-"/>
      <w:lvlJc w:val="left"/>
      <w:pPr>
        <w:ind w:left="1636" w:hanging="360"/>
      </w:pPr>
      <w:rPr>
        <w:rFonts w:ascii="Times New Roman" w:eastAsiaTheme="minorHAnsi" w:hAnsi="Times New Roman" w:cs="Times New Roman" w:hint="default"/>
      </w:rPr>
    </w:lvl>
    <w:lvl w:ilvl="1" w:tplc="040C0003" w:tentative="1">
      <w:start w:val="1"/>
      <w:numFmt w:val="bullet"/>
      <w:lvlText w:val="o"/>
      <w:lvlJc w:val="left"/>
      <w:pPr>
        <w:ind w:left="2356" w:hanging="360"/>
      </w:pPr>
      <w:rPr>
        <w:rFonts w:ascii="Courier New" w:hAnsi="Courier New" w:cs="Courier New" w:hint="default"/>
      </w:rPr>
    </w:lvl>
    <w:lvl w:ilvl="2" w:tplc="040C0005" w:tentative="1">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2" w15:restartNumberingAfterBreak="0">
    <w:nsid w:val="28CC6797"/>
    <w:multiLevelType w:val="multilevel"/>
    <w:tmpl w:val="6082F798"/>
    <w:lvl w:ilvl="0">
      <w:start w:val="1"/>
      <w:numFmt w:val="decimal"/>
      <w:lvlText w:val="%1."/>
      <w:lvlJc w:val="left"/>
      <w:pPr>
        <w:ind w:left="1778" w:hanging="360"/>
      </w:pPr>
      <w:rPr>
        <w:rFonts w:ascii="Times New Roman" w:hAnsi="Times New Roman" w:cs="Times New Roman" w:hint="default"/>
        <w:b/>
        <w:sz w:val="22"/>
      </w:rPr>
    </w:lvl>
    <w:lvl w:ilvl="1">
      <w:start w:val="3"/>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138" w:hanging="72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3" w15:restartNumberingAfterBreak="0">
    <w:nsid w:val="2B396331"/>
    <w:multiLevelType w:val="multilevel"/>
    <w:tmpl w:val="1E82E03E"/>
    <w:lvl w:ilvl="0">
      <w:numFmt w:val="bullet"/>
      <w:lvlText w:val="•"/>
      <w:lvlJc w:val="left"/>
      <w:pPr>
        <w:ind w:left="720" w:hanging="360"/>
      </w:pPr>
      <w:rPr>
        <w:rFonts w:ascii="StarSymbol" w:hAnsi="StarSymbol"/>
      </w:rPr>
    </w:lvl>
    <w:lvl w:ilvl="1">
      <w:numFmt w:val="bullet"/>
      <w:lvlText w:val="●"/>
      <w:lvlJc w:val="left"/>
      <w:pPr>
        <w:ind w:left="1080" w:hanging="360"/>
      </w:pPr>
      <w:rPr>
        <w:rFonts w:ascii="StarSymbol" w:hAnsi="StarSymbol"/>
      </w:rPr>
    </w:lvl>
    <w:lvl w:ilvl="2">
      <w:numFmt w:val="bullet"/>
      <w:lvlText w:val="●"/>
      <w:lvlJc w:val="left"/>
      <w:pPr>
        <w:ind w:left="1440" w:hanging="360"/>
      </w:pPr>
      <w:rPr>
        <w:rFonts w:ascii="StarSymbol" w:hAnsi="StarSymbol"/>
      </w:rPr>
    </w:lvl>
    <w:lvl w:ilvl="3">
      <w:numFmt w:val="bullet"/>
      <w:lvlText w:val="●"/>
      <w:lvlJc w:val="left"/>
      <w:pPr>
        <w:ind w:left="1800" w:hanging="360"/>
      </w:pPr>
      <w:rPr>
        <w:rFonts w:ascii="StarSymbol" w:hAnsi="StarSymbol"/>
      </w:rPr>
    </w:lvl>
    <w:lvl w:ilvl="4">
      <w:numFmt w:val="bullet"/>
      <w:lvlText w:val="●"/>
      <w:lvlJc w:val="left"/>
      <w:pPr>
        <w:ind w:left="2160" w:hanging="360"/>
      </w:pPr>
      <w:rPr>
        <w:rFonts w:ascii="StarSymbol" w:hAnsi="StarSymbol"/>
      </w:rPr>
    </w:lvl>
    <w:lvl w:ilvl="5">
      <w:numFmt w:val="bullet"/>
      <w:lvlText w:val="●"/>
      <w:lvlJc w:val="left"/>
      <w:pPr>
        <w:ind w:left="2520" w:hanging="360"/>
      </w:pPr>
      <w:rPr>
        <w:rFonts w:ascii="StarSymbol" w:hAnsi="StarSymbol"/>
      </w:rPr>
    </w:lvl>
    <w:lvl w:ilvl="6">
      <w:numFmt w:val="bullet"/>
      <w:lvlText w:val="●"/>
      <w:lvlJc w:val="left"/>
      <w:pPr>
        <w:ind w:left="2880" w:hanging="360"/>
      </w:pPr>
      <w:rPr>
        <w:rFonts w:ascii="StarSymbol" w:hAnsi="StarSymbol"/>
      </w:rPr>
    </w:lvl>
    <w:lvl w:ilvl="7">
      <w:numFmt w:val="bullet"/>
      <w:lvlText w:val="●"/>
      <w:lvlJc w:val="left"/>
      <w:pPr>
        <w:ind w:left="3240" w:hanging="360"/>
      </w:pPr>
      <w:rPr>
        <w:rFonts w:ascii="StarSymbol" w:hAnsi="StarSymbol"/>
      </w:rPr>
    </w:lvl>
    <w:lvl w:ilvl="8">
      <w:numFmt w:val="bullet"/>
      <w:lvlText w:val="●"/>
      <w:lvlJc w:val="left"/>
      <w:pPr>
        <w:ind w:left="3600" w:hanging="360"/>
      </w:pPr>
      <w:rPr>
        <w:rFonts w:ascii="StarSymbol" w:hAnsi="StarSymbol"/>
      </w:rPr>
    </w:lvl>
  </w:abstractNum>
  <w:abstractNum w:abstractNumId="4" w15:restartNumberingAfterBreak="0">
    <w:nsid w:val="2F2E3E12"/>
    <w:multiLevelType w:val="multilevel"/>
    <w:tmpl w:val="E5D6F310"/>
    <w:lvl w:ilvl="0">
      <w:numFmt w:val="bullet"/>
      <w:lvlText w:val="•"/>
      <w:lvlJc w:val="left"/>
      <w:pPr>
        <w:ind w:left="720" w:hanging="360"/>
      </w:pPr>
      <w:rPr>
        <w:rFonts w:ascii="StarSymbol" w:hAnsi="StarSymbol"/>
      </w:rPr>
    </w:lvl>
    <w:lvl w:ilvl="1">
      <w:numFmt w:val="bullet"/>
      <w:lvlText w:val="•"/>
      <w:lvlJc w:val="left"/>
      <w:pPr>
        <w:ind w:left="1080" w:hanging="360"/>
      </w:pPr>
      <w:rPr>
        <w:rFonts w:ascii="StarSymbol" w:hAnsi="StarSymbol"/>
      </w:rPr>
    </w:lvl>
    <w:lvl w:ilvl="2">
      <w:numFmt w:val="bullet"/>
      <w:lvlText w:val="•"/>
      <w:lvlJc w:val="left"/>
      <w:pPr>
        <w:ind w:left="1440" w:hanging="360"/>
      </w:pPr>
      <w:rPr>
        <w:rFonts w:ascii="StarSymbol" w:hAnsi="StarSymbol"/>
      </w:rPr>
    </w:lvl>
    <w:lvl w:ilvl="3">
      <w:numFmt w:val="bullet"/>
      <w:lvlText w:val="•"/>
      <w:lvlJc w:val="left"/>
      <w:pPr>
        <w:ind w:left="1800" w:hanging="360"/>
      </w:pPr>
      <w:rPr>
        <w:rFonts w:ascii="StarSymbol" w:hAnsi="StarSymbol"/>
      </w:rPr>
    </w:lvl>
    <w:lvl w:ilvl="4">
      <w:numFmt w:val="bullet"/>
      <w:lvlText w:val="•"/>
      <w:lvlJc w:val="left"/>
      <w:pPr>
        <w:ind w:left="2160" w:hanging="360"/>
      </w:pPr>
      <w:rPr>
        <w:rFonts w:ascii="StarSymbol" w:hAnsi="StarSymbol"/>
      </w:rPr>
    </w:lvl>
    <w:lvl w:ilvl="5">
      <w:numFmt w:val="bullet"/>
      <w:lvlText w:val="•"/>
      <w:lvlJc w:val="left"/>
      <w:pPr>
        <w:ind w:left="2520" w:hanging="360"/>
      </w:pPr>
      <w:rPr>
        <w:rFonts w:ascii="StarSymbol" w:hAnsi="StarSymbol"/>
      </w:rPr>
    </w:lvl>
    <w:lvl w:ilvl="6">
      <w:numFmt w:val="bullet"/>
      <w:lvlText w:val="•"/>
      <w:lvlJc w:val="left"/>
      <w:pPr>
        <w:ind w:left="2880" w:hanging="360"/>
      </w:pPr>
      <w:rPr>
        <w:rFonts w:ascii="StarSymbol" w:hAnsi="StarSymbol"/>
      </w:rPr>
    </w:lvl>
    <w:lvl w:ilvl="7">
      <w:numFmt w:val="bullet"/>
      <w:lvlText w:val="•"/>
      <w:lvlJc w:val="left"/>
      <w:pPr>
        <w:ind w:left="3240" w:hanging="360"/>
      </w:pPr>
      <w:rPr>
        <w:rFonts w:ascii="StarSymbol" w:hAnsi="StarSymbol"/>
      </w:rPr>
    </w:lvl>
    <w:lvl w:ilvl="8">
      <w:numFmt w:val="bullet"/>
      <w:lvlText w:val="•"/>
      <w:lvlJc w:val="left"/>
      <w:pPr>
        <w:ind w:left="3600" w:hanging="360"/>
      </w:pPr>
      <w:rPr>
        <w:rFonts w:ascii="StarSymbol" w:hAnsi="StarSymbol"/>
      </w:rPr>
    </w:lvl>
  </w:abstractNum>
  <w:abstractNum w:abstractNumId="5" w15:restartNumberingAfterBreak="0">
    <w:nsid w:val="45687797"/>
    <w:multiLevelType w:val="multilevel"/>
    <w:tmpl w:val="3D7AE4A6"/>
    <w:lvl w:ilvl="0">
      <w:numFmt w:val="bullet"/>
      <w:lvlText w:val="•"/>
      <w:lvlJc w:val="left"/>
      <w:pPr>
        <w:ind w:left="720" w:hanging="360"/>
      </w:pPr>
      <w:rPr>
        <w:rFonts w:ascii="StarSymbol" w:hAnsi="StarSymbol"/>
      </w:rPr>
    </w:lvl>
    <w:lvl w:ilvl="1">
      <w:numFmt w:val="bullet"/>
      <w:lvlText w:val="●"/>
      <w:lvlJc w:val="left"/>
      <w:pPr>
        <w:ind w:left="1080" w:hanging="360"/>
      </w:pPr>
      <w:rPr>
        <w:rFonts w:ascii="StarSymbol" w:hAnsi="StarSymbol"/>
      </w:rPr>
    </w:lvl>
    <w:lvl w:ilvl="2">
      <w:numFmt w:val="bullet"/>
      <w:lvlText w:val="●"/>
      <w:lvlJc w:val="left"/>
      <w:pPr>
        <w:ind w:left="1440" w:hanging="360"/>
      </w:pPr>
      <w:rPr>
        <w:rFonts w:ascii="StarSymbol" w:hAnsi="StarSymbol"/>
      </w:rPr>
    </w:lvl>
    <w:lvl w:ilvl="3">
      <w:numFmt w:val="bullet"/>
      <w:lvlText w:val="●"/>
      <w:lvlJc w:val="left"/>
      <w:pPr>
        <w:ind w:left="1800" w:hanging="360"/>
      </w:pPr>
      <w:rPr>
        <w:rFonts w:ascii="StarSymbol" w:hAnsi="StarSymbol"/>
      </w:rPr>
    </w:lvl>
    <w:lvl w:ilvl="4">
      <w:numFmt w:val="bullet"/>
      <w:lvlText w:val="●"/>
      <w:lvlJc w:val="left"/>
      <w:pPr>
        <w:ind w:left="2160" w:hanging="360"/>
      </w:pPr>
      <w:rPr>
        <w:rFonts w:ascii="StarSymbol" w:hAnsi="StarSymbol"/>
      </w:rPr>
    </w:lvl>
    <w:lvl w:ilvl="5">
      <w:numFmt w:val="bullet"/>
      <w:lvlText w:val="●"/>
      <w:lvlJc w:val="left"/>
      <w:pPr>
        <w:ind w:left="2520" w:hanging="360"/>
      </w:pPr>
      <w:rPr>
        <w:rFonts w:ascii="StarSymbol" w:hAnsi="StarSymbol"/>
      </w:rPr>
    </w:lvl>
    <w:lvl w:ilvl="6">
      <w:numFmt w:val="bullet"/>
      <w:lvlText w:val="●"/>
      <w:lvlJc w:val="left"/>
      <w:pPr>
        <w:ind w:left="2880" w:hanging="360"/>
      </w:pPr>
      <w:rPr>
        <w:rFonts w:ascii="StarSymbol" w:hAnsi="StarSymbol"/>
      </w:rPr>
    </w:lvl>
    <w:lvl w:ilvl="7">
      <w:numFmt w:val="bullet"/>
      <w:lvlText w:val="●"/>
      <w:lvlJc w:val="left"/>
      <w:pPr>
        <w:ind w:left="3240" w:hanging="360"/>
      </w:pPr>
      <w:rPr>
        <w:rFonts w:ascii="StarSymbol" w:hAnsi="StarSymbol"/>
      </w:rPr>
    </w:lvl>
    <w:lvl w:ilvl="8">
      <w:numFmt w:val="bullet"/>
      <w:lvlText w:val="●"/>
      <w:lvlJc w:val="left"/>
      <w:pPr>
        <w:ind w:left="3600" w:hanging="360"/>
      </w:pPr>
      <w:rPr>
        <w:rFonts w:ascii="StarSymbol" w:hAnsi="StarSymbol"/>
      </w:rPr>
    </w:lvl>
  </w:abstractNum>
  <w:abstractNum w:abstractNumId="6" w15:restartNumberingAfterBreak="0">
    <w:nsid w:val="471E0EF2"/>
    <w:multiLevelType w:val="hybridMultilevel"/>
    <w:tmpl w:val="C0F87EA6"/>
    <w:lvl w:ilvl="0" w:tplc="3B3E1ACE">
      <w:numFmt w:val="bullet"/>
      <w:lvlText w:val="-"/>
      <w:lvlJc w:val="left"/>
      <w:pPr>
        <w:ind w:left="1636" w:hanging="360"/>
      </w:pPr>
      <w:rPr>
        <w:rFonts w:ascii="Times New Roman" w:eastAsiaTheme="minorHAnsi" w:hAnsi="Times New Roman" w:cs="Times New Roman" w:hint="default"/>
      </w:rPr>
    </w:lvl>
    <w:lvl w:ilvl="1" w:tplc="040C0003" w:tentative="1">
      <w:start w:val="1"/>
      <w:numFmt w:val="bullet"/>
      <w:lvlText w:val="o"/>
      <w:lvlJc w:val="left"/>
      <w:pPr>
        <w:ind w:left="2356" w:hanging="360"/>
      </w:pPr>
      <w:rPr>
        <w:rFonts w:ascii="Courier New" w:hAnsi="Courier New" w:cs="Courier New" w:hint="default"/>
      </w:rPr>
    </w:lvl>
    <w:lvl w:ilvl="2" w:tplc="040C0005" w:tentative="1">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7" w15:restartNumberingAfterBreak="0">
    <w:nsid w:val="476B2551"/>
    <w:multiLevelType w:val="hybridMultilevel"/>
    <w:tmpl w:val="A76C47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AC47D66"/>
    <w:multiLevelType w:val="hybridMultilevel"/>
    <w:tmpl w:val="EC02A112"/>
    <w:lvl w:ilvl="0" w:tplc="040C0001">
      <w:start w:val="1"/>
      <w:numFmt w:val="bullet"/>
      <w:lvlText w:val=""/>
      <w:lvlJc w:val="left"/>
      <w:pPr>
        <w:ind w:left="1996" w:hanging="36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9" w15:restartNumberingAfterBreak="0">
    <w:nsid w:val="4D14324E"/>
    <w:multiLevelType w:val="hybridMultilevel"/>
    <w:tmpl w:val="EAE8516E"/>
    <w:lvl w:ilvl="0" w:tplc="040C0001">
      <w:start w:val="1"/>
      <w:numFmt w:val="bullet"/>
      <w:lvlText w:val=""/>
      <w:lvlJc w:val="left"/>
      <w:pPr>
        <w:ind w:left="1996" w:hanging="36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0" w15:restartNumberingAfterBreak="0">
    <w:nsid w:val="55D21F88"/>
    <w:multiLevelType w:val="hybridMultilevel"/>
    <w:tmpl w:val="19903214"/>
    <w:lvl w:ilvl="0" w:tplc="B930D482">
      <w:start w:val="2"/>
      <w:numFmt w:val="bullet"/>
      <w:lvlText w:val="-"/>
      <w:lvlJc w:val="left"/>
      <w:pPr>
        <w:ind w:left="720" w:hanging="360"/>
      </w:pPr>
      <w:rPr>
        <w:rFonts w:ascii="Antique Olive" w:eastAsia="Times New Roman" w:hAnsi="Antique Olive"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60E62566"/>
    <w:multiLevelType w:val="hybridMultilevel"/>
    <w:tmpl w:val="B874D1F6"/>
    <w:lvl w:ilvl="0" w:tplc="040C0001">
      <w:start w:val="1"/>
      <w:numFmt w:val="bullet"/>
      <w:lvlText w:val=""/>
      <w:lvlJc w:val="left"/>
      <w:pPr>
        <w:ind w:left="1996" w:hanging="36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2" w15:restartNumberingAfterBreak="0">
    <w:nsid w:val="622F6789"/>
    <w:multiLevelType w:val="hybridMultilevel"/>
    <w:tmpl w:val="D0F6274A"/>
    <w:lvl w:ilvl="0" w:tplc="040C0001">
      <w:start w:val="1"/>
      <w:numFmt w:val="bullet"/>
      <w:lvlText w:val=""/>
      <w:lvlJc w:val="left"/>
      <w:pPr>
        <w:ind w:left="1996" w:hanging="36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3" w15:restartNumberingAfterBreak="0">
    <w:nsid w:val="675F7D97"/>
    <w:multiLevelType w:val="hybridMultilevel"/>
    <w:tmpl w:val="990C0F88"/>
    <w:lvl w:ilvl="0" w:tplc="040C0001">
      <w:start w:val="1"/>
      <w:numFmt w:val="bullet"/>
      <w:lvlText w:val=""/>
      <w:lvlJc w:val="left"/>
      <w:pPr>
        <w:ind w:left="1996" w:hanging="360"/>
      </w:pPr>
      <w:rPr>
        <w:rFonts w:ascii="Symbol" w:hAnsi="Symbol" w:hint="default"/>
      </w:rPr>
    </w:lvl>
    <w:lvl w:ilvl="1" w:tplc="040C0003">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4" w15:restartNumberingAfterBreak="0">
    <w:nsid w:val="69746739"/>
    <w:multiLevelType w:val="multilevel"/>
    <w:tmpl w:val="6082F798"/>
    <w:lvl w:ilvl="0">
      <w:start w:val="1"/>
      <w:numFmt w:val="decimal"/>
      <w:lvlText w:val="%1."/>
      <w:lvlJc w:val="left"/>
      <w:pPr>
        <w:ind w:left="1778" w:hanging="360"/>
      </w:pPr>
      <w:rPr>
        <w:rFonts w:ascii="Times New Roman" w:hAnsi="Times New Roman" w:cs="Times New Roman" w:hint="default"/>
        <w:b/>
        <w:sz w:val="22"/>
      </w:rPr>
    </w:lvl>
    <w:lvl w:ilvl="1">
      <w:start w:val="3"/>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138" w:hanging="72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15" w15:restartNumberingAfterBreak="0">
    <w:nsid w:val="6BA91106"/>
    <w:multiLevelType w:val="hybridMultilevel"/>
    <w:tmpl w:val="1B841C94"/>
    <w:lvl w:ilvl="0" w:tplc="65ECA9F8">
      <w:start w:val="1"/>
      <w:numFmt w:val="bullet"/>
      <w:lvlText w:val="-"/>
      <w:lvlJc w:val="left"/>
      <w:pPr>
        <w:ind w:left="1636" w:hanging="360"/>
      </w:pPr>
      <w:rPr>
        <w:rFonts w:ascii="Times New Roman" w:eastAsiaTheme="minorHAnsi" w:hAnsi="Times New Roman" w:cs="Times New Roman" w:hint="default"/>
      </w:rPr>
    </w:lvl>
    <w:lvl w:ilvl="1" w:tplc="040C0003" w:tentative="1">
      <w:start w:val="1"/>
      <w:numFmt w:val="bullet"/>
      <w:lvlText w:val="o"/>
      <w:lvlJc w:val="left"/>
      <w:pPr>
        <w:ind w:left="2356" w:hanging="360"/>
      </w:pPr>
      <w:rPr>
        <w:rFonts w:ascii="Courier New" w:hAnsi="Courier New" w:cs="Courier New" w:hint="default"/>
      </w:rPr>
    </w:lvl>
    <w:lvl w:ilvl="2" w:tplc="040C0005" w:tentative="1">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16" w15:restartNumberingAfterBreak="0">
    <w:nsid w:val="7F0D65CD"/>
    <w:multiLevelType w:val="hybridMultilevel"/>
    <w:tmpl w:val="87B23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F8268E6"/>
    <w:multiLevelType w:val="hybridMultilevel"/>
    <w:tmpl w:val="128E4374"/>
    <w:lvl w:ilvl="0" w:tplc="040C0001">
      <w:start w:val="1"/>
      <w:numFmt w:val="bullet"/>
      <w:lvlText w:val=""/>
      <w:lvlJc w:val="left"/>
      <w:pPr>
        <w:ind w:left="1996" w:hanging="36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num w:numId="1" w16cid:durableId="2029676927">
    <w:abstractNumId w:val="14"/>
  </w:num>
  <w:num w:numId="2" w16cid:durableId="922570649">
    <w:abstractNumId w:val="5"/>
  </w:num>
  <w:num w:numId="3" w16cid:durableId="19552273">
    <w:abstractNumId w:val="9"/>
  </w:num>
  <w:num w:numId="4" w16cid:durableId="1653604923">
    <w:abstractNumId w:val="4"/>
  </w:num>
  <w:num w:numId="5" w16cid:durableId="285737902">
    <w:abstractNumId w:val="11"/>
  </w:num>
  <w:num w:numId="6" w16cid:durableId="110364265">
    <w:abstractNumId w:val="3"/>
  </w:num>
  <w:num w:numId="7" w16cid:durableId="107283163">
    <w:abstractNumId w:val="8"/>
  </w:num>
  <w:num w:numId="8" w16cid:durableId="1258249235">
    <w:abstractNumId w:val="7"/>
  </w:num>
  <w:num w:numId="9" w16cid:durableId="1184631745">
    <w:abstractNumId w:val="1"/>
  </w:num>
  <w:num w:numId="10" w16cid:durableId="1043603215">
    <w:abstractNumId w:val="6"/>
  </w:num>
  <w:num w:numId="11" w16cid:durableId="1582058238">
    <w:abstractNumId w:val="0"/>
  </w:num>
  <w:num w:numId="12" w16cid:durableId="1265918724">
    <w:abstractNumId w:val="10"/>
  </w:num>
  <w:num w:numId="13" w16cid:durableId="1631281792">
    <w:abstractNumId w:val="17"/>
  </w:num>
  <w:num w:numId="14" w16cid:durableId="90204531">
    <w:abstractNumId w:val="12"/>
  </w:num>
  <w:num w:numId="15" w16cid:durableId="179977161">
    <w:abstractNumId w:val="2"/>
  </w:num>
  <w:num w:numId="16" w16cid:durableId="828442956">
    <w:abstractNumId w:val="13"/>
  </w:num>
  <w:num w:numId="17" w16cid:durableId="1004671187">
    <w:abstractNumId w:val="15"/>
  </w:num>
  <w:num w:numId="18" w16cid:durableId="59069667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D14"/>
    <w:rsid w:val="00011DB9"/>
    <w:rsid w:val="00013483"/>
    <w:rsid w:val="00014408"/>
    <w:rsid w:val="00015826"/>
    <w:rsid w:val="000179B0"/>
    <w:rsid w:val="00023207"/>
    <w:rsid w:val="0002692E"/>
    <w:rsid w:val="0002756A"/>
    <w:rsid w:val="00032693"/>
    <w:rsid w:val="00032D3B"/>
    <w:rsid w:val="0003324C"/>
    <w:rsid w:val="00034092"/>
    <w:rsid w:val="0004580E"/>
    <w:rsid w:val="00045CFB"/>
    <w:rsid w:val="0004659D"/>
    <w:rsid w:val="00047B6F"/>
    <w:rsid w:val="000511CF"/>
    <w:rsid w:val="00053014"/>
    <w:rsid w:val="00065BA1"/>
    <w:rsid w:val="00066C01"/>
    <w:rsid w:val="00067464"/>
    <w:rsid w:val="00070D47"/>
    <w:rsid w:val="000756EF"/>
    <w:rsid w:val="00077F70"/>
    <w:rsid w:val="000808C0"/>
    <w:rsid w:val="0008411A"/>
    <w:rsid w:val="00084EEE"/>
    <w:rsid w:val="000947EE"/>
    <w:rsid w:val="000968BF"/>
    <w:rsid w:val="000A1D59"/>
    <w:rsid w:val="000A2171"/>
    <w:rsid w:val="000A45A2"/>
    <w:rsid w:val="000A54CC"/>
    <w:rsid w:val="000A6232"/>
    <w:rsid w:val="000A6D5C"/>
    <w:rsid w:val="000A7E79"/>
    <w:rsid w:val="000B14BC"/>
    <w:rsid w:val="000B49EE"/>
    <w:rsid w:val="000B5A1A"/>
    <w:rsid w:val="000C3755"/>
    <w:rsid w:val="000C4D4E"/>
    <w:rsid w:val="000C6B96"/>
    <w:rsid w:val="000E2371"/>
    <w:rsid w:val="000E239D"/>
    <w:rsid w:val="000E48BC"/>
    <w:rsid w:val="000E749C"/>
    <w:rsid w:val="000F2F38"/>
    <w:rsid w:val="000F4391"/>
    <w:rsid w:val="000F5C69"/>
    <w:rsid w:val="000F6373"/>
    <w:rsid w:val="00105B3A"/>
    <w:rsid w:val="00116CAE"/>
    <w:rsid w:val="00123B72"/>
    <w:rsid w:val="00124225"/>
    <w:rsid w:val="001247A7"/>
    <w:rsid w:val="001304D5"/>
    <w:rsid w:val="001308AC"/>
    <w:rsid w:val="001313A9"/>
    <w:rsid w:val="001418DB"/>
    <w:rsid w:val="00142F2B"/>
    <w:rsid w:val="00143CF8"/>
    <w:rsid w:val="001446CE"/>
    <w:rsid w:val="001478D3"/>
    <w:rsid w:val="00147E78"/>
    <w:rsid w:val="00150D5A"/>
    <w:rsid w:val="0015241F"/>
    <w:rsid w:val="00153EC0"/>
    <w:rsid w:val="0016051E"/>
    <w:rsid w:val="00163541"/>
    <w:rsid w:val="00164763"/>
    <w:rsid w:val="0016535A"/>
    <w:rsid w:val="001678F6"/>
    <w:rsid w:val="00167AA1"/>
    <w:rsid w:val="001769C5"/>
    <w:rsid w:val="00180034"/>
    <w:rsid w:val="0018409B"/>
    <w:rsid w:val="00184944"/>
    <w:rsid w:val="00187A4D"/>
    <w:rsid w:val="001A4D25"/>
    <w:rsid w:val="001A53A3"/>
    <w:rsid w:val="001A630D"/>
    <w:rsid w:val="001A7EA9"/>
    <w:rsid w:val="001C6AB7"/>
    <w:rsid w:val="001C74A1"/>
    <w:rsid w:val="001C7799"/>
    <w:rsid w:val="001C7D3C"/>
    <w:rsid w:val="001D0006"/>
    <w:rsid w:val="001D6D81"/>
    <w:rsid w:val="001E091B"/>
    <w:rsid w:val="001E7F90"/>
    <w:rsid w:val="001F54AE"/>
    <w:rsid w:val="001F567B"/>
    <w:rsid w:val="001F7412"/>
    <w:rsid w:val="001F7991"/>
    <w:rsid w:val="00200BFA"/>
    <w:rsid w:val="00202A96"/>
    <w:rsid w:val="00203E87"/>
    <w:rsid w:val="00206FB2"/>
    <w:rsid w:val="00213046"/>
    <w:rsid w:val="00221809"/>
    <w:rsid w:val="00221E99"/>
    <w:rsid w:val="00224FFA"/>
    <w:rsid w:val="00230014"/>
    <w:rsid w:val="00232BC1"/>
    <w:rsid w:val="002369D1"/>
    <w:rsid w:val="00241190"/>
    <w:rsid w:val="0024396B"/>
    <w:rsid w:val="00243C7D"/>
    <w:rsid w:val="002444F7"/>
    <w:rsid w:val="00245C15"/>
    <w:rsid w:val="0025143F"/>
    <w:rsid w:val="002545DF"/>
    <w:rsid w:val="00255C5C"/>
    <w:rsid w:val="00256046"/>
    <w:rsid w:val="00257055"/>
    <w:rsid w:val="002619C7"/>
    <w:rsid w:val="0026575C"/>
    <w:rsid w:val="002723E6"/>
    <w:rsid w:val="00274EC3"/>
    <w:rsid w:val="00276175"/>
    <w:rsid w:val="002767B2"/>
    <w:rsid w:val="0028676A"/>
    <w:rsid w:val="00290707"/>
    <w:rsid w:val="00292310"/>
    <w:rsid w:val="00295983"/>
    <w:rsid w:val="00296652"/>
    <w:rsid w:val="002A2B2B"/>
    <w:rsid w:val="002A3156"/>
    <w:rsid w:val="002A6125"/>
    <w:rsid w:val="002B373A"/>
    <w:rsid w:val="002C12AC"/>
    <w:rsid w:val="002D05AB"/>
    <w:rsid w:val="002D2BB4"/>
    <w:rsid w:val="002E0FBE"/>
    <w:rsid w:val="002E16CA"/>
    <w:rsid w:val="002E6CD6"/>
    <w:rsid w:val="002E7D80"/>
    <w:rsid w:val="002F1F1C"/>
    <w:rsid w:val="002F2028"/>
    <w:rsid w:val="00300420"/>
    <w:rsid w:val="003050DB"/>
    <w:rsid w:val="00305E95"/>
    <w:rsid w:val="0031473B"/>
    <w:rsid w:val="00314D85"/>
    <w:rsid w:val="0031558C"/>
    <w:rsid w:val="0031653D"/>
    <w:rsid w:val="0032023D"/>
    <w:rsid w:val="003212D7"/>
    <w:rsid w:val="00323C7A"/>
    <w:rsid w:val="00325BDC"/>
    <w:rsid w:val="00330212"/>
    <w:rsid w:val="00332341"/>
    <w:rsid w:val="00334902"/>
    <w:rsid w:val="003362E6"/>
    <w:rsid w:val="00345446"/>
    <w:rsid w:val="003474B7"/>
    <w:rsid w:val="00350FE8"/>
    <w:rsid w:val="0035470D"/>
    <w:rsid w:val="00354786"/>
    <w:rsid w:val="00356E30"/>
    <w:rsid w:val="00362DF3"/>
    <w:rsid w:val="00363231"/>
    <w:rsid w:val="003678DF"/>
    <w:rsid w:val="003711D0"/>
    <w:rsid w:val="0037584C"/>
    <w:rsid w:val="003778CF"/>
    <w:rsid w:val="003838A9"/>
    <w:rsid w:val="00387FB0"/>
    <w:rsid w:val="003930A7"/>
    <w:rsid w:val="00393E69"/>
    <w:rsid w:val="00394E17"/>
    <w:rsid w:val="00395349"/>
    <w:rsid w:val="00395A66"/>
    <w:rsid w:val="00397FE8"/>
    <w:rsid w:val="003A6689"/>
    <w:rsid w:val="003B6143"/>
    <w:rsid w:val="003B6A7F"/>
    <w:rsid w:val="003C209D"/>
    <w:rsid w:val="003C2DFB"/>
    <w:rsid w:val="003C4947"/>
    <w:rsid w:val="003D76BD"/>
    <w:rsid w:val="003E1549"/>
    <w:rsid w:val="003E2760"/>
    <w:rsid w:val="003F3777"/>
    <w:rsid w:val="00402240"/>
    <w:rsid w:val="00403358"/>
    <w:rsid w:val="00404766"/>
    <w:rsid w:val="00404A15"/>
    <w:rsid w:val="00406BAD"/>
    <w:rsid w:val="00406F5E"/>
    <w:rsid w:val="00407884"/>
    <w:rsid w:val="00413E66"/>
    <w:rsid w:val="004203A5"/>
    <w:rsid w:val="00421059"/>
    <w:rsid w:val="00421C31"/>
    <w:rsid w:val="0042207E"/>
    <w:rsid w:val="004240E9"/>
    <w:rsid w:val="00425182"/>
    <w:rsid w:val="00426A1F"/>
    <w:rsid w:val="004279E0"/>
    <w:rsid w:val="00444D49"/>
    <w:rsid w:val="00452A10"/>
    <w:rsid w:val="00455517"/>
    <w:rsid w:val="004614DE"/>
    <w:rsid w:val="00463241"/>
    <w:rsid w:val="004647C2"/>
    <w:rsid w:val="00464FF9"/>
    <w:rsid w:val="00474633"/>
    <w:rsid w:val="00480927"/>
    <w:rsid w:val="00482A8B"/>
    <w:rsid w:val="00483EB8"/>
    <w:rsid w:val="00485BB3"/>
    <w:rsid w:val="00487229"/>
    <w:rsid w:val="00494D9C"/>
    <w:rsid w:val="00496D80"/>
    <w:rsid w:val="00497618"/>
    <w:rsid w:val="00497F13"/>
    <w:rsid w:val="004A48AC"/>
    <w:rsid w:val="004A4C80"/>
    <w:rsid w:val="004A4CE7"/>
    <w:rsid w:val="004A4FFF"/>
    <w:rsid w:val="004A677E"/>
    <w:rsid w:val="004A7380"/>
    <w:rsid w:val="004B14A6"/>
    <w:rsid w:val="004B455D"/>
    <w:rsid w:val="004B539C"/>
    <w:rsid w:val="004C72E1"/>
    <w:rsid w:val="004D42AA"/>
    <w:rsid w:val="004D532C"/>
    <w:rsid w:val="004D6BB1"/>
    <w:rsid w:val="004E3D41"/>
    <w:rsid w:val="004E4E4C"/>
    <w:rsid w:val="004F213C"/>
    <w:rsid w:val="004F24A8"/>
    <w:rsid w:val="004F5F86"/>
    <w:rsid w:val="00506DB5"/>
    <w:rsid w:val="0051000F"/>
    <w:rsid w:val="00513CF9"/>
    <w:rsid w:val="00517936"/>
    <w:rsid w:val="00517A58"/>
    <w:rsid w:val="0052124B"/>
    <w:rsid w:val="0052315E"/>
    <w:rsid w:val="0053259B"/>
    <w:rsid w:val="00541892"/>
    <w:rsid w:val="00544DC3"/>
    <w:rsid w:val="005474D9"/>
    <w:rsid w:val="00547DFD"/>
    <w:rsid w:val="005577CA"/>
    <w:rsid w:val="005601C8"/>
    <w:rsid w:val="00560A0E"/>
    <w:rsid w:val="005616B3"/>
    <w:rsid w:val="00571ACD"/>
    <w:rsid w:val="005736C3"/>
    <w:rsid w:val="00574369"/>
    <w:rsid w:val="00576DC5"/>
    <w:rsid w:val="00583C04"/>
    <w:rsid w:val="0058424D"/>
    <w:rsid w:val="00590963"/>
    <w:rsid w:val="005922B2"/>
    <w:rsid w:val="00592394"/>
    <w:rsid w:val="0059611C"/>
    <w:rsid w:val="0059689C"/>
    <w:rsid w:val="0059764D"/>
    <w:rsid w:val="005A53CA"/>
    <w:rsid w:val="005A5932"/>
    <w:rsid w:val="005B7715"/>
    <w:rsid w:val="005C2797"/>
    <w:rsid w:val="005C28E2"/>
    <w:rsid w:val="005D09AB"/>
    <w:rsid w:val="005D0B0D"/>
    <w:rsid w:val="005D12F6"/>
    <w:rsid w:val="005D2721"/>
    <w:rsid w:val="005D4DBB"/>
    <w:rsid w:val="005E5EEF"/>
    <w:rsid w:val="005F1DFD"/>
    <w:rsid w:val="00601A66"/>
    <w:rsid w:val="006026A7"/>
    <w:rsid w:val="0060339D"/>
    <w:rsid w:val="00611B93"/>
    <w:rsid w:val="00614DF0"/>
    <w:rsid w:val="00623A1D"/>
    <w:rsid w:val="00630076"/>
    <w:rsid w:val="00646C26"/>
    <w:rsid w:val="00646CC9"/>
    <w:rsid w:val="0065004D"/>
    <w:rsid w:val="0065357C"/>
    <w:rsid w:val="0065730F"/>
    <w:rsid w:val="006579D2"/>
    <w:rsid w:val="00657F7A"/>
    <w:rsid w:val="00663239"/>
    <w:rsid w:val="00667D9D"/>
    <w:rsid w:val="00676170"/>
    <w:rsid w:val="006813DA"/>
    <w:rsid w:val="00687AB0"/>
    <w:rsid w:val="006A0AF8"/>
    <w:rsid w:val="006A12D6"/>
    <w:rsid w:val="006A1578"/>
    <w:rsid w:val="006A2DE2"/>
    <w:rsid w:val="006A6D14"/>
    <w:rsid w:val="006B0688"/>
    <w:rsid w:val="006B2DAF"/>
    <w:rsid w:val="006B3157"/>
    <w:rsid w:val="006B615D"/>
    <w:rsid w:val="006C14CE"/>
    <w:rsid w:val="006C15C8"/>
    <w:rsid w:val="006C4216"/>
    <w:rsid w:val="006D0C33"/>
    <w:rsid w:val="006D1FBF"/>
    <w:rsid w:val="006D2753"/>
    <w:rsid w:val="006E1BF9"/>
    <w:rsid w:val="006E3659"/>
    <w:rsid w:val="006E3D3E"/>
    <w:rsid w:val="006F12C2"/>
    <w:rsid w:val="006F252A"/>
    <w:rsid w:val="007008DA"/>
    <w:rsid w:val="00705AAF"/>
    <w:rsid w:val="00706DB5"/>
    <w:rsid w:val="00707122"/>
    <w:rsid w:val="007157DB"/>
    <w:rsid w:val="00717132"/>
    <w:rsid w:val="00717914"/>
    <w:rsid w:val="00725FCB"/>
    <w:rsid w:val="00726586"/>
    <w:rsid w:val="00730AC8"/>
    <w:rsid w:val="00730EDC"/>
    <w:rsid w:val="00732969"/>
    <w:rsid w:val="00743788"/>
    <w:rsid w:val="00744151"/>
    <w:rsid w:val="00745B25"/>
    <w:rsid w:val="00747751"/>
    <w:rsid w:val="00747B46"/>
    <w:rsid w:val="00750139"/>
    <w:rsid w:val="007528F6"/>
    <w:rsid w:val="0075356C"/>
    <w:rsid w:val="00753BDF"/>
    <w:rsid w:val="00756152"/>
    <w:rsid w:val="00763C19"/>
    <w:rsid w:val="007646ED"/>
    <w:rsid w:val="00770C75"/>
    <w:rsid w:val="00774FF8"/>
    <w:rsid w:val="00775098"/>
    <w:rsid w:val="00780515"/>
    <w:rsid w:val="007849EB"/>
    <w:rsid w:val="007850CE"/>
    <w:rsid w:val="0078768F"/>
    <w:rsid w:val="00790039"/>
    <w:rsid w:val="00793E32"/>
    <w:rsid w:val="007A22F2"/>
    <w:rsid w:val="007B6F4D"/>
    <w:rsid w:val="007C2B55"/>
    <w:rsid w:val="007D3F26"/>
    <w:rsid w:val="007E24B3"/>
    <w:rsid w:val="007E428C"/>
    <w:rsid w:val="007E4DE7"/>
    <w:rsid w:val="007F109E"/>
    <w:rsid w:val="007F21C8"/>
    <w:rsid w:val="007F2574"/>
    <w:rsid w:val="007F41AC"/>
    <w:rsid w:val="008000D4"/>
    <w:rsid w:val="0080301A"/>
    <w:rsid w:val="008033B2"/>
    <w:rsid w:val="0080563F"/>
    <w:rsid w:val="00810DCA"/>
    <w:rsid w:val="00811589"/>
    <w:rsid w:val="00821060"/>
    <w:rsid w:val="00821C64"/>
    <w:rsid w:val="00827750"/>
    <w:rsid w:val="00832B8A"/>
    <w:rsid w:val="008345B6"/>
    <w:rsid w:val="0084620B"/>
    <w:rsid w:val="008632BF"/>
    <w:rsid w:val="00863B02"/>
    <w:rsid w:val="00863ED0"/>
    <w:rsid w:val="00874D62"/>
    <w:rsid w:val="00882293"/>
    <w:rsid w:val="00882F3D"/>
    <w:rsid w:val="00883640"/>
    <w:rsid w:val="00886786"/>
    <w:rsid w:val="00890F19"/>
    <w:rsid w:val="00894401"/>
    <w:rsid w:val="00897EB1"/>
    <w:rsid w:val="008A139E"/>
    <w:rsid w:val="008A2455"/>
    <w:rsid w:val="008B04AC"/>
    <w:rsid w:val="008B0A93"/>
    <w:rsid w:val="008B1831"/>
    <w:rsid w:val="008B2261"/>
    <w:rsid w:val="008B3555"/>
    <w:rsid w:val="008C0374"/>
    <w:rsid w:val="008C1E9D"/>
    <w:rsid w:val="008C361A"/>
    <w:rsid w:val="008C726E"/>
    <w:rsid w:val="008D1EE0"/>
    <w:rsid w:val="008E0190"/>
    <w:rsid w:val="008E12FD"/>
    <w:rsid w:val="008E7DA5"/>
    <w:rsid w:val="008F1ED6"/>
    <w:rsid w:val="008F29F9"/>
    <w:rsid w:val="008F561E"/>
    <w:rsid w:val="008F5629"/>
    <w:rsid w:val="008F594E"/>
    <w:rsid w:val="008F78D5"/>
    <w:rsid w:val="009023A7"/>
    <w:rsid w:val="00902AF2"/>
    <w:rsid w:val="00910DAE"/>
    <w:rsid w:val="00912CB0"/>
    <w:rsid w:val="00913EAA"/>
    <w:rsid w:val="00913F4E"/>
    <w:rsid w:val="00914E0B"/>
    <w:rsid w:val="00917A42"/>
    <w:rsid w:val="00920E86"/>
    <w:rsid w:val="0092387E"/>
    <w:rsid w:val="00924715"/>
    <w:rsid w:val="009317A5"/>
    <w:rsid w:val="00933FA3"/>
    <w:rsid w:val="00936402"/>
    <w:rsid w:val="0093751B"/>
    <w:rsid w:val="009418B4"/>
    <w:rsid w:val="00941AD9"/>
    <w:rsid w:val="00945963"/>
    <w:rsid w:val="0094696D"/>
    <w:rsid w:val="00947F31"/>
    <w:rsid w:val="00950DCB"/>
    <w:rsid w:val="00950E1D"/>
    <w:rsid w:val="0095240C"/>
    <w:rsid w:val="009559F6"/>
    <w:rsid w:val="00956D38"/>
    <w:rsid w:val="00962813"/>
    <w:rsid w:val="00964247"/>
    <w:rsid w:val="00964751"/>
    <w:rsid w:val="00964BFE"/>
    <w:rsid w:val="00974236"/>
    <w:rsid w:val="00976C42"/>
    <w:rsid w:val="00980A66"/>
    <w:rsid w:val="009842A0"/>
    <w:rsid w:val="009854FA"/>
    <w:rsid w:val="009861F7"/>
    <w:rsid w:val="00987FD4"/>
    <w:rsid w:val="00994863"/>
    <w:rsid w:val="009950D1"/>
    <w:rsid w:val="00996C81"/>
    <w:rsid w:val="00997430"/>
    <w:rsid w:val="009A1BC2"/>
    <w:rsid w:val="009A4F57"/>
    <w:rsid w:val="009A739B"/>
    <w:rsid w:val="009B0043"/>
    <w:rsid w:val="009B1B2D"/>
    <w:rsid w:val="009B1F58"/>
    <w:rsid w:val="009B3342"/>
    <w:rsid w:val="009B6F7A"/>
    <w:rsid w:val="009C166F"/>
    <w:rsid w:val="009C1906"/>
    <w:rsid w:val="009C33DF"/>
    <w:rsid w:val="009C3ACD"/>
    <w:rsid w:val="009C62DA"/>
    <w:rsid w:val="009C6DAC"/>
    <w:rsid w:val="009D1C76"/>
    <w:rsid w:val="009D4485"/>
    <w:rsid w:val="009D569D"/>
    <w:rsid w:val="009D5898"/>
    <w:rsid w:val="009F2629"/>
    <w:rsid w:val="009F3512"/>
    <w:rsid w:val="00A02CBF"/>
    <w:rsid w:val="00A063F5"/>
    <w:rsid w:val="00A16533"/>
    <w:rsid w:val="00A17EB4"/>
    <w:rsid w:val="00A259CB"/>
    <w:rsid w:val="00A272D1"/>
    <w:rsid w:val="00A32422"/>
    <w:rsid w:val="00A420AA"/>
    <w:rsid w:val="00A437C1"/>
    <w:rsid w:val="00A467C5"/>
    <w:rsid w:val="00A5205C"/>
    <w:rsid w:val="00A53C9F"/>
    <w:rsid w:val="00A62C3E"/>
    <w:rsid w:val="00A63D41"/>
    <w:rsid w:val="00A64177"/>
    <w:rsid w:val="00A77D3B"/>
    <w:rsid w:val="00A8049A"/>
    <w:rsid w:val="00A80821"/>
    <w:rsid w:val="00A8424F"/>
    <w:rsid w:val="00A85D40"/>
    <w:rsid w:val="00A863A0"/>
    <w:rsid w:val="00A90356"/>
    <w:rsid w:val="00A97924"/>
    <w:rsid w:val="00AA1304"/>
    <w:rsid w:val="00AA204D"/>
    <w:rsid w:val="00AA5198"/>
    <w:rsid w:val="00AB121A"/>
    <w:rsid w:val="00AB1965"/>
    <w:rsid w:val="00AB62C8"/>
    <w:rsid w:val="00AB7307"/>
    <w:rsid w:val="00AB736C"/>
    <w:rsid w:val="00AC7710"/>
    <w:rsid w:val="00AD1567"/>
    <w:rsid w:val="00AD412D"/>
    <w:rsid w:val="00AD7D2D"/>
    <w:rsid w:val="00AE148D"/>
    <w:rsid w:val="00AE58DD"/>
    <w:rsid w:val="00AE5F7C"/>
    <w:rsid w:val="00AE61F2"/>
    <w:rsid w:val="00AE6425"/>
    <w:rsid w:val="00AF39AD"/>
    <w:rsid w:val="00AF6DB7"/>
    <w:rsid w:val="00AF7124"/>
    <w:rsid w:val="00B02DF5"/>
    <w:rsid w:val="00B03466"/>
    <w:rsid w:val="00B06FFC"/>
    <w:rsid w:val="00B07334"/>
    <w:rsid w:val="00B10BAA"/>
    <w:rsid w:val="00B14405"/>
    <w:rsid w:val="00B14673"/>
    <w:rsid w:val="00B1475E"/>
    <w:rsid w:val="00B2588F"/>
    <w:rsid w:val="00B30994"/>
    <w:rsid w:val="00B33441"/>
    <w:rsid w:val="00B33458"/>
    <w:rsid w:val="00B36E13"/>
    <w:rsid w:val="00B4162C"/>
    <w:rsid w:val="00B43E7D"/>
    <w:rsid w:val="00B517F0"/>
    <w:rsid w:val="00B51D55"/>
    <w:rsid w:val="00B55D8F"/>
    <w:rsid w:val="00B60C31"/>
    <w:rsid w:val="00B61E7A"/>
    <w:rsid w:val="00B6204E"/>
    <w:rsid w:val="00B62614"/>
    <w:rsid w:val="00B62EDF"/>
    <w:rsid w:val="00B65ED5"/>
    <w:rsid w:val="00B72FE7"/>
    <w:rsid w:val="00B77030"/>
    <w:rsid w:val="00B812A1"/>
    <w:rsid w:val="00B839C2"/>
    <w:rsid w:val="00B91A2B"/>
    <w:rsid w:val="00B91A97"/>
    <w:rsid w:val="00B91B70"/>
    <w:rsid w:val="00B93093"/>
    <w:rsid w:val="00B944EE"/>
    <w:rsid w:val="00B95390"/>
    <w:rsid w:val="00BA1EEC"/>
    <w:rsid w:val="00BA50D1"/>
    <w:rsid w:val="00BA59C7"/>
    <w:rsid w:val="00BA692A"/>
    <w:rsid w:val="00BB1277"/>
    <w:rsid w:val="00BB156F"/>
    <w:rsid w:val="00BB16A8"/>
    <w:rsid w:val="00BB4B0E"/>
    <w:rsid w:val="00BC1E61"/>
    <w:rsid w:val="00BC2F98"/>
    <w:rsid w:val="00BC5C18"/>
    <w:rsid w:val="00BC676A"/>
    <w:rsid w:val="00BD0075"/>
    <w:rsid w:val="00BD04A1"/>
    <w:rsid w:val="00BD2B66"/>
    <w:rsid w:val="00BE2E9A"/>
    <w:rsid w:val="00BF0282"/>
    <w:rsid w:val="00BF3A52"/>
    <w:rsid w:val="00BF66B2"/>
    <w:rsid w:val="00BF7C15"/>
    <w:rsid w:val="00C007A5"/>
    <w:rsid w:val="00C0458E"/>
    <w:rsid w:val="00C12A54"/>
    <w:rsid w:val="00C17687"/>
    <w:rsid w:val="00C205AB"/>
    <w:rsid w:val="00C24C17"/>
    <w:rsid w:val="00C350CA"/>
    <w:rsid w:val="00C35ABC"/>
    <w:rsid w:val="00C44F4B"/>
    <w:rsid w:val="00C46873"/>
    <w:rsid w:val="00C46A6C"/>
    <w:rsid w:val="00C46E71"/>
    <w:rsid w:val="00C51BEE"/>
    <w:rsid w:val="00C53BF8"/>
    <w:rsid w:val="00C54FAF"/>
    <w:rsid w:val="00C55346"/>
    <w:rsid w:val="00C57549"/>
    <w:rsid w:val="00C6145D"/>
    <w:rsid w:val="00C7080A"/>
    <w:rsid w:val="00C70B05"/>
    <w:rsid w:val="00C7266A"/>
    <w:rsid w:val="00C807BE"/>
    <w:rsid w:val="00C80DF8"/>
    <w:rsid w:val="00C815F1"/>
    <w:rsid w:val="00C82078"/>
    <w:rsid w:val="00C84D83"/>
    <w:rsid w:val="00C91E68"/>
    <w:rsid w:val="00C9638B"/>
    <w:rsid w:val="00CA0063"/>
    <w:rsid w:val="00CA2B36"/>
    <w:rsid w:val="00CA4005"/>
    <w:rsid w:val="00CB3667"/>
    <w:rsid w:val="00CB54D0"/>
    <w:rsid w:val="00CC2493"/>
    <w:rsid w:val="00CC7129"/>
    <w:rsid w:val="00CD6FC1"/>
    <w:rsid w:val="00CE11BF"/>
    <w:rsid w:val="00CE43CF"/>
    <w:rsid w:val="00CE493B"/>
    <w:rsid w:val="00CE6A74"/>
    <w:rsid w:val="00CF10C8"/>
    <w:rsid w:val="00CF1693"/>
    <w:rsid w:val="00CF3143"/>
    <w:rsid w:val="00CF3E1E"/>
    <w:rsid w:val="00D013FA"/>
    <w:rsid w:val="00D06A1E"/>
    <w:rsid w:val="00D11A52"/>
    <w:rsid w:val="00D1591E"/>
    <w:rsid w:val="00D20355"/>
    <w:rsid w:val="00D236D1"/>
    <w:rsid w:val="00D2403B"/>
    <w:rsid w:val="00D26002"/>
    <w:rsid w:val="00D31B51"/>
    <w:rsid w:val="00D31F8C"/>
    <w:rsid w:val="00D36656"/>
    <w:rsid w:val="00D36A48"/>
    <w:rsid w:val="00D36A4C"/>
    <w:rsid w:val="00D36E79"/>
    <w:rsid w:val="00D37B3C"/>
    <w:rsid w:val="00D401AD"/>
    <w:rsid w:val="00D47024"/>
    <w:rsid w:val="00D53EB6"/>
    <w:rsid w:val="00D5609F"/>
    <w:rsid w:val="00D61CEC"/>
    <w:rsid w:val="00D66FB4"/>
    <w:rsid w:val="00D764A5"/>
    <w:rsid w:val="00D802AE"/>
    <w:rsid w:val="00D84E3C"/>
    <w:rsid w:val="00D861FD"/>
    <w:rsid w:val="00D9106E"/>
    <w:rsid w:val="00D91C2D"/>
    <w:rsid w:val="00D922EA"/>
    <w:rsid w:val="00D97481"/>
    <w:rsid w:val="00D97853"/>
    <w:rsid w:val="00DA0C91"/>
    <w:rsid w:val="00DA0EDF"/>
    <w:rsid w:val="00DC7A24"/>
    <w:rsid w:val="00DD0C31"/>
    <w:rsid w:val="00DD3ECA"/>
    <w:rsid w:val="00DE3084"/>
    <w:rsid w:val="00DE5668"/>
    <w:rsid w:val="00DE59F6"/>
    <w:rsid w:val="00E047DC"/>
    <w:rsid w:val="00E076A3"/>
    <w:rsid w:val="00E07F93"/>
    <w:rsid w:val="00E111E0"/>
    <w:rsid w:val="00E1158C"/>
    <w:rsid w:val="00E11A35"/>
    <w:rsid w:val="00E20BA8"/>
    <w:rsid w:val="00E216DC"/>
    <w:rsid w:val="00E26F17"/>
    <w:rsid w:val="00E318C4"/>
    <w:rsid w:val="00E32141"/>
    <w:rsid w:val="00E321A0"/>
    <w:rsid w:val="00E34293"/>
    <w:rsid w:val="00E3525D"/>
    <w:rsid w:val="00E35FAE"/>
    <w:rsid w:val="00E37922"/>
    <w:rsid w:val="00E405E2"/>
    <w:rsid w:val="00E42761"/>
    <w:rsid w:val="00E465A5"/>
    <w:rsid w:val="00E52342"/>
    <w:rsid w:val="00E6217B"/>
    <w:rsid w:val="00E663F0"/>
    <w:rsid w:val="00E665E7"/>
    <w:rsid w:val="00E677CA"/>
    <w:rsid w:val="00E76CFB"/>
    <w:rsid w:val="00E76D33"/>
    <w:rsid w:val="00E8337E"/>
    <w:rsid w:val="00E85F6A"/>
    <w:rsid w:val="00E8677C"/>
    <w:rsid w:val="00E93F3D"/>
    <w:rsid w:val="00EA07BF"/>
    <w:rsid w:val="00EA2430"/>
    <w:rsid w:val="00EA2CAF"/>
    <w:rsid w:val="00EA6823"/>
    <w:rsid w:val="00EB2236"/>
    <w:rsid w:val="00EB3CE7"/>
    <w:rsid w:val="00EB4B50"/>
    <w:rsid w:val="00EC3F0A"/>
    <w:rsid w:val="00EC5134"/>
    <w:rsid w:val="00EC5C4D"/>
    <w:rsid w:val="00EC711F"/>
    <w:rsid w:val="00EC7FEF"/>
    <w:rsid w:val="00ED67F3"/>
    <w:rsid w:val="00ED690E"/>
    <w:rsid w:val="00ED6A3D"/>
    <w:rsid w:val="00EE0082"/>
    <w:rsid w:val="00EE2807"/>
    <w:rsid w:val="00EF48EA"/>
    <w:rsid w:val="00EF5C72"/>
    <w:rsid w:val="00EF7761"/>
    <w:rsid w:val="00F00BEB"/>
    <w:rsid w:val="00F02F08"/>
    <w:rsid w:val="00F05C01"/>
    <w:rsid w:val="00F06F05"/>
    <w:rsid w:val="00F11413"/>
    <w:rsid w:val="00F126F5"/>
    <w:rsid w:val="00F13403"/>
    <w:rsid w:val="00F147D3"/>
    <w:rsid w:val="00F14DC3"/>
    <w:rsid w:val="00F155C1"/>
    <w:rsid w:val="00F15C8D"/>
    <w:rsid w:val="00F21152"/>
    <w:rsid w:val="00F22637"/>
    <w:rsid w:val="00F253C3"/>
    <w:rsid w:val="00F27B02"/>
    <w:rsid w:val="00F30683"/>
    <w:rsid w:val="00F30AE3"/>
    <w:rsid w:val="00F30B5E"/>
    <w:rsid w:val="00F469EE"/>
    <w:rsid w:val="00F47590"/>
    <w:rsid w:val="00F5125A"/>
    <w:rsid w:val="00F51D43"/>
    <w:rsid w:val="00F53380"/>
    <w:rsid w:val="00F5466E"/>
    <w:rsid w:val="00F54A5E"/>
    <w:rsid w:val="00F56455"/>
    <w:rsid w:val="00F60D12"/>
    <w:rsid w:val="00F6317C"/>
    <w:rsid w:val="00F67BA8"/>
    <w:rsid w:val="00F70A80"/>
    <w:rsid w:val="00F735D7"/>
    <w:rsid w:val="00F76CEF"/>
    <w:rsid w:val="00F8339E"/>
    <w:rsid w:val="00F97958"/>
    <w:rsid w:val="00FA0306"/>
    <w:rsid w:val="00FA42A3"/>
    <w:rsid w:val="00FA4E6E"/>
    <w:rsid w:val="00FA6A5C"/>
    <w:rsid w:val="00FB0A50"/>
    <w:rsid w:val="00FB0A84"/>
    <w:rsid w:val="00FB60EA"/>
    <w:rsid w:val="00FB6D4F"/>
    <w:rsid w:val="00FB7C54"/>
    <w:rsid w:val="00FC079F"/>
    <w:rsid w:val="00FC4B2A"/>
    <w:rsid w:val="00FC6FE7"/>
    <w:rsid w:val="00FD2F1B"/>
    <w:rsid w:val="00FD6B24"/>
    <w:rsid w:val="00FE1874"/>
    <w:rsid w:val="00FE3E1C"/>
    <w:rsid w:val="00FE6035"/>
    <w:rsid w:val="00FE7E0D"/>
    <w:rsid w:val="00FF2D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6C642"/>
  <w15:chartTrackingRefBased/>
  <w15:docId w15:val="{54B67F54-700A-4369-A9C2-A9785D840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DF8"/>
  </w:style>
  <w:style w:type="paragraph" w:styleId="Titre1">
    <w:name w:val="heading 1"/>
    <w:basedOn w:val="Normal"/>
    <w:link w:val="Titre1Car"/>
    <w:uiPriority w:val="9"/>
    <w:qFormat/>
    <w:rsid w:val="00AA204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unhideWhenUsed/>
    <w:qFormat/>
    <w:rsid w:val="002A61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VNFSite1-DT">
    <w:name w:val="VNF_Site_1-DT"/>
    <w:basedOn w:val="Normal"/>
    <w:rsid w:val="006A6D14"/>
    <w:pPr>
      <w:widowControl w:val="0"/>
      <w:suppressAutoHyphens/>
      <w:autoSpaceDN w:val="0"/>
      <w:spacing w:before="227" w:after="170" w:line="240" w:lineRule="auto"/>
      <w:jc w:val="right"/>
      <w:textAlignment w:val="baseline"/>
    </w:pPr>
    <w:rPr>
      <w:rFonts w:ascii="Arial" w:eastAsia="Arial" w:hAnsi="Arial" w:cs="Arial"/>
      <w:b/>
      <w:kern w:val="3"/>
      <w:sz w:val="21"/>
      <w:szCs w:val="24"/>
      <w:lang w:eastAsia="zh-CN" w:bidi="hi-IN"/>
    </w:rPr>
  </w:style>
  <w:style w:type="paragraph" w:styleId="Textedebulles">
    <w:name w:val="Balloon Text"/>
    <w:basedOn w:val="Normal"/>
    <w:link w:val="TextedebullesCar"/>
    <w:uiPriority w:val="99"/>
    <w:semiHidden/>
    <w:unhideWhenUsed/>
    <w:rsid w:val="006A6D1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A6D14"/>
    <w:rPr>
      <w:rFonts w:ascii="Segoe UI" w:hAnsi="Segoe UI" w:cs="Segoe UI"/>
      <w:sz w:val="18"/>
      <w:szCs w:val="18"/>
    </w:rPr>
  </w:style>
  <w:style w:type="paragraph" w:customStyle="1" w:styleId="VNFCartoucheObjet">
    <w:name w:val="VNF_Cartouche_Objet"/>
    <w:basedOn w:val="Normal"/>
    <w:rsid w:val="006A6D14"/>
    <w:pPr>
      <w:widowControl w:val="0"/>
      <w:suppressAutoHyphens/>
      <w:autoSpaceDN w:val="0"/>
      <w:spacing w:after="0" w:line="240" w:lineRule="auto"/>
      <w:jc w:val="both"/>
      <w:textAlignment w:val="baseline"/>
    </w:pPr>
    <w:rPr>
      <w:rFonts w:ascii="Times New Roman" w:eastAsia="Times New Roman" w:hAnsi="Times New Roman" w:cs="Times New Roman"/>
      <w:b/>
      <w:kern w:val="3"/>
      <w:sz w:val="21"/>
      <w:szCs w:val="24"/>
      <w:lang w:eastAsia="zh-CN" w:bidi="hi-IN"/>
    </w:rPr>
  </w:style>
  <w:style w:type="paragraph" w:styleId="Paragraphedeliste">
    <w:name w:val="List Paragraph"/>
    <w:basedOn w:val="Normal"/>
    <w:uiPriority w:val="34"/>
    <w:qFormat/>
    <w:rsid w:val="001678F6"/>
    <w:pPr>
      <w:ind w:left="720"/>
      <w:contextualSpacing/>
    </w:pPr>
  </w:style>
  <w:style w:type="paragraph" w:customStyle="1" w:styleId="TableContents">
    <w:name w:val="Table Contents"/>
    <w:basedOn w:val="Normal"/>
    <w:rsid w:val="001678F6"/>
    <w:pPr>
      <w:widowControl w:val="0"/>
      <w:suppressLineNumbers/>
      <w:suppressAutoHyphens/>
      <w:autoSpaceDN w:val="0"/>
      <w:spacing w:after="0" w:line="240" w:lineRule="auto"/>
      <w:textAlignment w:val="baseline"/>
    </w:pPr>
    <w:rPr>
      <w:rFonts w:ascii="Liberation Sans" w:eastAsia="SimSun" w:hAnsi="Liberation Sans" w:cs="Mangal"/>
      <w:kern w:val="3"/>
      <w:sz w:val="24"/>
      <w:szCs w:val="24"/>
      <w:lang w:eastAsia="zh-CN" w:bidi="hi-IN"/>
    </w:rPr>
  </w:style>
  <w:style w:type="table" w:styleId="Grilledutableau">
    <w:name w:val="Table Grid"/>
    <w:basedOn w:val="TableauNormal"/>
    <w:uiPriority w:val="39"/>
    <w:rsid w:val="00B25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32B8A"/>
    <w:pPr>
      <w:autoSpaceDE w:val="0"/>
      <w:autoSpaceDN w:val="0"/>
      <w:spacing w:after="0" w:line="240" w:lineRule="auto"/>
    </w:pPr>
    <w:rPr>
      <w:rFonts w:ascii="Times New Roman" w:eastAsia="Times New Roman" w:hAnsi="Times New Roman" w:cs="Times New Roman"/>
      <w:color w:val="000000"/>
      <w:sz w:val="24"/>
      <w:szCs w:val="24"/>
      <w:lang w:eastAsia="zh-CN"/>
    </w:rPr>
  </w:style>
  <w:style w:type="character" w:styleId="Marquedecommentaire">
    <w:name w:val="annotation reference"/>
    <w:basedOn w:val="Policepardfaut"/>
    <w:uiPriority w:val="99"/>
    <w:semiHidden/>
    <w:unhideWhenUsed/>
    <w:rsid w:val="00832B8A"/>
    <w:rPr>
      <w:sz w:val="16"/>
      <w:szCs w:val="16"/>
    </w:rPr>
  </w:style>
  <w:style w:type="paragraph" w:customStyle="1" w:styleId="Standard">
    <w:name w:val="Standard"/>
    <w:rsid w:val="000E239D"/>
    <w:pPr>
      <w:widowControl w:val="0"/>
      <w:suppressAutoHyphens/>
      <w:autoSpaceDN w:val="0"/>
      <w:spacing w:after="0" w:line="240" w:lineRule="auto"/>
      <w:textAlignment w:val="baseline"/>
    </w:pPr>
    <w:rPr>
      <w:rFonts w:ascii="Liberation Sans" w:eastAsia="SimSun" w:hAnsi="Liberation Sans" w:cs="Mangal"/>
      <w:kern w:val="3"/>
      <w:sz w:val="24"/>
      <w:szCs w:val="24"/>
      <w:lang w:eastAsia="zh-CN" w:bidi="hi-IN"/>
    </w:rPr>
  </w:style>
  <w:style w:type="character" w:styleId="Appelnotedebasdep">
    <w:name w:val="footnote reference"/>
    <w:basedOn w:val="Policepardfaut"/>
    <w:rsid w:val="000E239D"/>
    <w:rPr>
      <w:position w:val="0"/>
      <w:vertAlign w:val="superscript"/>
    </w:rPr>
  </w:style>
  <w:style w:type="paragraph" w:styleId="Commentaire">
    <w:name w:val="annotation text"/>
    <w:basedOn w:val="Normal"/>
    <w:link w:val="CommentaireCar"/>
    <w:uiPriority w:val="99"/>
    <w:unhideWhenUsed/>
    <w:rsid w:val="002545DF"/>
    <w:pPr>
      <w:spacing w:line="240" w:lineRule="auto"/>
    </w:pPr>
    <w:rPr>
      <w:sz w:val="20"/>
      <w:szCs w:val="20"/>
    </w:rPr>
  </w:style>
  <w:style w:type="character" w:customStyle="1" w:styleId="CommentaireCar">
    <w:name w:val="Commentaire Car"/>
    <w:basedOn w:val="Policepardfaut"/>
    <w:link w:val="Commentaire"/>
    <w:uiPriority w:val="99"/>
    <w:rsid w:val="002545DF"/>
    <w:rPr>
      <w:sz w:val="20"/>
      <w:szCs w:val="20"/>
    </w:rPr>
  </w:style>
  <w:style w:type="paragraph" w:styleId="Objetducommentaire">
    <w:name w:val="annotation subject"/>
    <w:basedOn w:val="Commentaire"/>
    <w:next w:val="Commentaire"/>
    <w:link w:val="ObjetducommentaireCar"/>
    <w:uiPriority w:val="99"/>
    <w:semiHidden/>
    <w:unhideWhenUsed/>
    <w:rsid w:val="002545DF"/>
    <w:rPr>
      <w:b/>
      <w:bCs/>
    </w:rPr>
  </w:style>
  <w:style w:type="character" w:customStyle="1" w:styleId="ObjetducommentaireCar">
    <w:name w:val="Objet du commentaire Car"/>
    <w:basedOn w:val="CommentaireCar"/>
    <w:link w:val="Objetducommentaire"/>
    <w:uiPriority w:val="99"/>
    <w:semiHidden/>
    <w:rsid w:val="002545DF"/>
    <w:rPr>
      <w:b/>
      <w:bCs/>
      <w:sz w:val="20"/>
      <w:szCs w:val="20"/>
    </w:rPr>
  </w:style>
  <w:style w:type="character" w:styleId="Lienhypertexte">
    <w:name w:val="Hyperlink"/>
    <w:basedOn w:val="Policepardfaut"/>
    <w:uiPriority w:val="99"/>
    <w:unhideWhenUsed/>
    <w:rsid w:val="00C6145D"/>
    <w:rPr>
      <w:color w:val="0563C1" w:themeColor="hyperlink"/>
      <w:u w:val="single"/>
    </w:rPr>
  </w:style>
  <w:style w:type="paragraph" w:styleId="En-tte">
    <w:name w:val="header"/>
    <w:basedOn w:val="Normal"/>
    <w:link w:val="En-tteCar"/>
    <w:uiPriority w:val="99"/>
    <w:unhideWhenUsed/>
    <w:rsid w:val="003362E6"/>
    <w:pPr>
      <w:tabs>
        <w:tab w:val="center" w:pos="4536"/>
        <w:tab w:val="right" w:pos="9072"/>
      </w:tabs>
      <w:spacing w:after="0" w:line="240" w:lineRule="auto"/>
    </w:pPr>
  </w:style>
  <w:style w:type="character" w:customStyle="1" w:styleId="En-tteCar">
    <w:name w:val="En-tête Car"/>
    <w:basedOn w:val="Policepardfaut"/>
    <w:link w:val="En-tte"/>
    <w:uiPriority w:val="99"/>
    <w:rsid w:val="003362E6"/>
  </w:style>
  <w:style w:type="paragraph" w:styleId="Pieddepage">
    <w:name w:val="footer"/>
    <w:basedOn w:val="Normal"/>
    <w:link w:val="PieddepageCar"/>
    <w:uiPriority w:val="99"/>
    <w:unhideWhenUsed/>
    <w:rsid w:val="003362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62E6"/>
  </w:style>
  <w:style w:type="character" w:customStyle="1" w:styleId="Titre1Car">
    <w:name w:val="Titre 1 Car"/>
    <w:basedOn w:val="Policepardfaut"/>
    <w:link w:val="Titre1"/>
    <w:uiPriority w:val="9"/>
    <w:rsid w:val="00AA204D"/>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rsid w:val="002A6125"/>
    <w:rPr>
      <w:rFonts w:asciiTheme="majorHAnsi" w:eastAsiaTheme="majorEastAsia" w:hAnsiTheme="majorHAnsi" w:cstheme="majorBidi"/>
      <w:color w:val="1F4D78" w:themeColor="accent1" w:themeShade="7F"/>
      <w:sz w:val="24"/>
      <w:szCs w:val="24"/>
    </w:rPr>
  </w:style>
  <w:style w:type="table" w:customStyle="1" w:styleId="Grilledutableau1">
    <w:name w:val="Grille du tableau1"/>
    <w:basedOn w:val="TableauNormal"/>
    <w:next w:val="Grilledutableau"/>
    <w:uiPriority w:val="39"/>
    <w:rsid w:val="00163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0A45A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36762">
      <w:bodyDiv w:val="1"/>
      <w:marLeft w:val="0"/>
      <w:marRight w:val="0"/>
      <w:marTop w:val="0"/>
      <w:marBottom w:val="0"/>
      <w:divBdr>
        <w:top w:val="none" w:sz="0" w:space="0" w:color="auto"/>
        <w:left w:val="none" w:sz="0" w:space="0" w:color="auto"/>
        <w:bottom w:val="none" w:sz="0" w:space="0" w:color="auto"/>
        <w:right w:val="none" w:sz="0" w:space="0" w:color="auto"/>
      </w:divBdr>
    </w:div>
    <w:div w:id="99692951">
      <w:bodyDiv w:val="1"/>
      <w:marLeft w:val="0"/>
      <w:marRight w:val="0"/>
      <w:marTop w:val="0"/>
      <w:marBottom w:val="0"/>
      <w:divBdr>
        <w:top w:val="none" w:sz="0" w:space="0" w:color="auto"/>
        <w:left w:val="none" w:sz="0" w:space="0" w:color="auto"/>
        <w:bottom w:val="none" w:sz="0" w:space="0" w:color="auto"/>
        <w:right w:val="none" w:sz="0" w:space="0" w:color="auto"/>
      </w:divBdr>
    </w:div>
    <w:div w:id="179973320">
      <w:bodyDiv w:val="1"/>
      <w:marLeft w:val="0"/>
      <w:marRight w:val="0"/>
      <w:marTop w:val="0"/>
      <w:marBottom w:val="0"/>
      <w:divBdr>
        <w:top w:val="none" w:sz="0" w:space="0" w:color="auto"/>
        <w:left w:val="none" w:sz="0" w:space="0" w:color="auto"/>
        <w:bottom w:val="none" w:sz="0" w:space="0" w:color="auto"/>
        <w:right w:val="none" w:sz="0" w:space="0" w:color="auto"/>
      </w:divBdr>
    </w:div>
    <w:div w:id="197397574">
      <w:bodyDiv w:val="1"/>
      <w:marLeft w:val="0"/>
      <w:marRight w:val="0"/>
      <w:marTop w:val="0"/>
      <w:marBottom w:val="0"/>
      <w:divBdr>
        <w:top w:val="none" w:sz="0" w:space="0" w:color="auto"/>
        <w:left w:val="none" w:sz="0" w:space="0" w:color="auto"/>
        <w:bottom w:val="none" w:sz="0" w:space="0" w:color="auto"/>
        <w:right w:val="none" w:sz="0" w:space="0" w:color="auto"/>
      </w:divBdr>
    </w:div>
    <w:div w:id="293416602">
      <w:bodyDiv w:val="1"/>
      <w:marLeft w:val="0"/>
      <w:marRight w:val="0"/>
      <w:marTop w:val="0"/>
      <w:marBottom w:val="0"/>
      <w:divBdr>
        <w:top w:val="none" w:sz="0" w:space="0" w:color="auto"/>
        <w:left w:val="none" w:sz="0" w:space="0" w:color="auto"/>
        <w:bottom w:val="none" w:sz="0" w:space="0" w:color="auto"/>
        <w:right w:val="none" w:sz="0" w:space="0" w:color="auto"/>
      </w:divBdr>
    </w:div>
    <w:div w:id="365642048">
      <w:bodyDiv w:val="1"/>
      <w:marLeft w:val="0"/>
      <w:marRight w:val="0"/>
      <w:marTop w:val="0"/>
      <w:marBottom w:val="0"/>
      <w:divBdr>
        <w:top w:val="none" w:sz="0" w:space="0" w:color="auto"/>
        <w:left w:val="none" w:sz="0" w:space="0" w:color="auto"/>
        <w:bottom w:val="none" w:sz="0" w:space="0" w:color="auto"/>
        <w:right w:val="none" w:sz="0" w:space="0" w:color="auto"/>
      </w:divBdr>
    </w:div>
    <w:div w:id="508375567">
      <w:bodyDiv w:val="1"/>
      <w:marLeft w:val="0"/>
      <w:marRight w:val="0"/>
      <w:marTop w:val="0"/>
      <w:marBottom w:val="0"/>
      <w:divBdr>
        <w:top w:val="none" w:sz="0" w:space="0" w:color="auto"/>
        <w:left w:val="none" w:sz="0" w:space="0" w:color="auto"/>
        <w:bottom w:val="none" w:sz="0" w:space="0" w:color="auto"/>
        <w:right w:val="none" w:sz="0" w:space="0" w:color="auto"/>
      </w:divBdr>
    </w:div>
    <w:div w:id="522398160">
      <w:bodyDiv w:val="1"/>
      <w:marLeft w:val="0"/>
      <w:marRight w:val="0"/>
      <w:marTop w:val="0"/>
      <w:marBottom w:val="0"/>
      <w:divBdr>
        <w:top w:val="none" w:sz="0" w:space="0" w:color="auto"/>
        <w:left w:val="none" w:sz="0" w:space="0" w:color="auto"/>
        <w:bottom w:val="none" w:sz="0" w:space="0" w:color="auto"/>
        <w:right w:val="none" w:sz="0" w:space="0" w:color="auto"/>
      </w:divBdr>
    </w:div>
    <w:div w:id="760838004">
      <w:bodyDiv w:val="1"/>
      <w:marLeft w:val="0"/>
      <w:marRight w:val="0"/>
      <w:marTop w:val="0"/>
      <w:marBottom w:val="0"/>
      <w:divBdr>
        <w:top w:val="none" w:sz="0" w:space="0" w:color="auto"/>
        <w:left w:val="none" w:sz="0" w:space="0" w:color="auto"/>
        <w:bottom w:val="none" w:sz="0" w:space="0" w:color="auto"/>
        <w:right w:val="none" w:sz="0" w:space="0" w:color="auto"/>
      </w:divBdr>
    </w:div>
    <w:div w:id="780732510">
      <w:bodyDiv w:val="1"/>
      <w:marLeft w:val="0"/>
      <w:marRight w:val="0"/>
      <w:marTop w:val="0"/>
      <w:marBottom w:val="0"/>
      <w:divBdr>
        <w:top w:val="none" w:sz="0" w:space="0" w:color="auto"/>
        <w:left w:val="none" w:sz="0" w:space="0" w:color="auto"/>
        <w:bottom w:val="none" w:sz="0" w:space="0" w:color="auto"/>
        <w:right w:val="none" w:sz="0" w:space="0" w:color="auto"/>
      </w:divBdr>
    </w:div>
    <w:div w:id="791439773">
      <w:bodyDiv w:val="1"/>
      <w:marLeft w:val="0"/>
      <w:marRight w:val="0"/>
      <w:marTop w:val="0"/>
      <w:marBottom w:val="0"/>
      <w:divBdr>
        <w:top w:val="none" w:sz="0" w:space="0" w:color="auto"/>
        <w:left w:val="none" w:sz="0" w:space="0" w:color="auto"/>
        <w:bottom w:val="none" w:sz="0" w:space="0" w:color="auto"/>
        <w:right w:val="none" w:sz="0" w:space="0" w:color="auto"/>
      </w:divBdr>
    </w:div>
    <w:div w:id="801964827">
      <w:bodyDiv w:val="1"/>
      <w:marLeft w:val="0"/>
      <w:marRight w:val="0"/>
      <w:marTop w:val="0"/>
      <w:marBottom w:val="0"/>
      <w:divBdr>
        <w:top w:val="none" w:sz="0" w:space="0" w:color="auto"/>
        <w:left w:val="none" w:sz="0" w:space="0" w:color="auto"/>
        <w:bottom w:val="none" w:sz="0" w:space="0" w:color="auto"/>
        <w:right w:val="none" w:sz="0" w:space="0" w:color="auto"/>
      </w:divBdr>
    </w:div>
    <w:div w:id="824470429">
      <w:bodyDiv w:val="1"/>
      <w:marLeft w:val="0"/>
      <w:marRight w:val="0"/>
      <w:marTop w:val="0"/>
      <w:marBottom w:val="0"/>
      <w:divBdr>
        <w:top w:val="none" w:sz="0" w:space="0" w:color="auto"/>
        <w:left w:val="none" w:sz="0" w:space="0" w:color="auto"/>
        <w:bottom w:val="none" w:sz="0" w:space="0" w:color="auto"/>
        <w:right w:val="none" w:sz="0" w:space="0" w:color="auto"/>
      </w:divBdr>
    </w:div>
    <w:div w:id="869343310">
      <w:bodyDiv w:val="1"/>
      <w:marLeft w:val="0"/>
      <w:marRight w:val="0"/>
      <w:marTop w:val="0"/>
      <w:marBottom w:val="0"/>
      <w:divBdr>
        <w:top w:val="none" w:sz="0" w:space="0" w:color="auto"/>
        <w:left w:val="none" w:sz="0" w:space="0" w:color="auto"/>
        <w:bottom w:val="none" w:sz="0" w:space="0" w:color="auto"/>
        <w:right w:val="none" w:sz="0" w:space="0" w:color="auto"/>
      </w:divBdr>
    </w:div>
    <w:div w:id="923996641">
      <w:bodyDiv w:val="1"/>
      <w:marLeft w:val="0"/>
      <w:marRight w:val="0"/>
      <w:marTop w:val="0"/>
      <w:marBottom w:val="0"/>
      <w:divBdr>
        <w:top w:val="none" w:sz="0" w:space="0" w:color="auto"/>
        <w:left w:val="none" w:sz="0" w:space="0" w:color="auto"/>
        <w:bottom w:val="none" w:sz="0" w:space="0" w:color="auto"/>
        <w:right w:val="none" w:sz="0" w:space="0" w:color="auto"/>
      </w:divBdr>
    </w:div>
    <w:div w:id="984972009">
      <w:bodyDiv w:val="1"/>
      <w:marLeft w:val="0"/>
      <w:marRight w:val="0"/>
      <w:marTop w:val="0"/>
      <w:marBottom w:val="0"/>
      <w:divBdr>
        <w:top w:val="none" w:sz="0" w:space="0" w:color="auto"/>
        <w:left w:val="none" w:sz="0" w:space="0" w:color="auto"/>
        <w:bottom w:val="none" w:sz="0" w:space="0" w:color="auto"/>
        <w:right w:val="none" w:sz="0" w:space="0" w:color="auto"/>
      </w:divBdr>
    </w:div>
    <w:div w:id="985620215">
      <w:bodyDiv w:val="1"/>
      <w:marLeft w:val="0"/>
      <w:marRight w:val="0"/>
      <w:marTop w:val="0"/>
      <w:marBottom w:val="0"/>
      <w:divBdr>
        <w:top w:val="none" w:sz="0" w:space="0" w:color="auto"/>
        <w:left w:val="none" w:sz="0" w:space="0" w:color="auto"/>
        <w:bottom w:val="none" w:sz="0" w:space="0" w:color="auto"/>
        <w:right w:val="none" w:sz="0" w:space="0" w:color="auto"/>
      </w:divBdr>
    </w:div>
    <w:div w:id="1066874847">
      <w:bodyDiv w:val="1"/>
      <w:marLeft w:val="0"/>
      <w:marRight w:val="0"/>
      <w:marTop w:val="0"/>
      <w:marBottom w:val="0"/>
      <w:divBdr>
        <w:top w:val="none" w:sz="0" w:space="0" w:color="auto"/>
        <w:left w:val="none" w:sz="0" w:space="0" w:color="auto"/>
        <w:bottom w:val="none" w:sz="0" w:space="0" w:color="auto"/>
        <w:right w:val="none" w:sz="0" w:space="0" w:color="auto"/>
      </w:divBdr>
    </w:div>
    <w:div w:id="1070493774">
      <w:bodyDiv w:val="1"/>
      <w:marLeft w:val="0"/>
      <w:marRight w:val="0"/>
      <w:marTop w:val="0"/>
      <w:marBottom w:val="0"/>
      <w:divBdr>
        <w:top w:val="none" w:sz="0" w:space="0" w:color="auto"/>
        <w:left w:val="none" w:sz="0" w:space="0" w:color="auto"/>
        <w:bottom w:val="none" w:sz="0" w:space="0" w:color="auto"/>
        <w:right w:val="none" w:sz="0" w:space="0" w:color="auto"/>
      </w:divBdr>
    </w:div>
    <w:div w:id="1130242537">
      <w:bodyDiv w:val="1"/>
      <w:marLeft w:val="0"/>
      <w:marRight w:val="0"/>
      <w:marTop w:val="0"/>
      <w:marBottom w:val="0"/>
      <w:divBdr>
        <w:top w:val="none" w:sz="0" w:space="0" w:color="auto"/>
        <w:left w:val="none" w:sz="0" w:space="0" w:color="auto"/>
        <w:bottom w:val="none" w:sz="0" w:space="0" w:color="auto"/>
        <w:right w:val="none" w:sz="0" w:space="0" w:color="auto"/>
      </w:divBdr>
    </w:div>
    <w:div w:id="1154376555">
      <w:bodyDiv w:val="1"/>
      <w:marLeft w:val="0"/>
      <w:marRight w:val="0"/>
      <w:marTop w:val="0"/>
      <w:marBottom w:val="0"/>
      <w:divBdr>
        <w:top w:val="none" w:sz="0" w:space="0" w:color="auto"/>
        <w:left w:val="none" w:sz="0" w:space="0" w:color="auto"/>
        <w:bottom w:val="none" w:sz="0" w:space="0" w:color="auto"/>
        <w:right w:val="none" w:sz="0" w:space="0" w:color="auto"/>
      </w:divBdr>
    </w:div>
    <w:div w:id="1198160176">
      <w:bodyDiv w:val="1"/>
      <w:marLeft w:val="0"/>
      <w:marRight w:val="0"/>
      <w:marTop w:val="0"/>
      <w:marBottom w:val="0"/>
      <w:divBdr>
        <w:top w:val="none" w:sz="0" w:space="0" w:color="auto"/>
        <w:left w:val="none" w:sz="0" w:space="0" w:color="auto"/>
        <w:bottom w:val="none" w:sz="0" w:space="0" w:color="auto"/>
        <w:right w:val="none" w:sz="0" w:space="0" w:color="auto"/>
      </w:divBdr>
    </w:div>
    <w:div w:id="1217856287">
      <w:bodyDiv w:val="1"/>
      <w:marLeft w:val="0"/>
      <w:marRight w:val="0"/>
      <w:marTop w:val="0"/>
      <w:marBottom w:val="0"/>
      <w:divBdr>
        <w:top w:val="none" w:sz="0" w:space="0" w:color="auto"/>
        <w:left w:val="none" w:sz="0" w:space="0" w:color="auto"/>
        <w:bottom w:val="none" w:sz="0" w:space="0" w:color="auto"/>
        <w:right w:val="none" w:sz="0" w:space="0" w:color="auto"/>
      </w:divBdr>
    </w:div>
    <w:div w:id="1268781363">
      <w:bodyDiv w:val="1"/>
      <w:marLeft w:val="0"/>
      <w:marRight w:val="0"/>
      <w:marTop w:val="0"/>
      <w:marBottom w:val="0"/>
      <w:divBdr>
        <w:top w:val="none" w:sz="0" w:space="0" w:color="auto"/>
        <w:left w:val="none" w:sz="0" w:space="0" w:color="auto"/>
        <w:bottom w:val="none" w:sz="0" w:space="0" w:color="auto"/>
        <w:right w:val="none" w:sz="0" w:space="0" w:color="auto"/>
      </w:divBdr>
    </w:div>
    <w:div w:id="1280142866">
      <w:bodyDiv w:val="1"/>
      <w:marLeft w:val="0"/>
      <w:marRight w:val="0"/>
      <w:marTop w:val="0"/>
      <w:marBottom w:val="0"/>
      <w:divBdr>
        <w:top w:val="none" w:sz="0" w:space="0" w:color="auto"/>
        <w:left w:val="none" w:sz="0" w:space="0" w:color="auto"/>
        <w:bottom w:val="none" w:sz="0" w:space="0" w:color="auto"/>
        <w:right w:val="none" w:sz="0" w:space="0" w:color="auto"/>
      </w:divBdr>
    </w:div>
    <w:div w:id="1281255712">
      <w:bodyDiv w:val="1"/>
      <w:marLeft w:val="0"/>
      <w:marRight w:val="0"/>
      <w:marTop w:val="0"/>
      <w:marBottom w:val="0"/>
      <w:divBdr>
        <w:top w:val="none" w:sz="0" w:space="0" w:color="auto"/>
        <w:left w:val="none" w:sz="0" w:space="0" w:color="auto"/>
        <w:bottom w:val="none" w:sz="0" w:space="0" w:color="auto"/>
        <w:right w:val="none" w:sz="0" w:space="0" w:color="auto"/>
      </w:divBdr>
    </w:div>
    <w:div w:id="1284533673">
      <w:bodyDiv w:val="1"/>
      <w:marLeft w:val="0"/>
      <w:marRight w:val="0"/>
      <w:marTop w:val="0"/>
      <w:marBottom w:val="0"/>
      <w:divBdr>
        <w:top w:val="none" w:sz="0" w:space="0" w:color="auto"/>
        <w:left w:val="none" w:sz="0" w:space="0" w:color="auto"/>
        <w:bottom w:val="none" w:sz="0" w:space="0" w:color="auto"/>
        <w:right w:val="none" w:sz="0" w:space="0" w:color="auto"/>
      </w:divBdr>
    </w:div>
    <w:div w:id="1362129419">
      <w:bodyDiv w:val="1"/>
      <w:marLeft w:val="0"/>
      <w:marRight w:val="0"/>
      <w:marTop w:val="0"/>
      <w:marBottom w:val="0"/>
      <w:divBdr>
        <w:top w:val="none" w:sz="0" w:space="0" w:color="auto"/>
        <w:left w:val="none" w:sz="0" w:space="0" w:color="auto"/>
        <w:bottom w:val="none" w:sz="0" w:space="0" w:color="auto"/>
        <w:right w:val="none" w:sz="0" w:space="0" w:color="auto"/>
      </w:divBdr>
    </w:div>
    <w:div w:id="1402211018">
      <w:bodyDiv w:val="1"/>
      <w:marLeft w:val="0"/>
      <w:marRight w:val="0"/>
      <w:marTop w:val="0"/>
      <w:marBottom w:val="0"/>
      <w:divBdr>
        <w:top w:val="none" w:sz="0" w:space="0" w:color="auto"/>
        <w:left w:val="none" w:sz="0" w:space="0" w:color="auto"/>
        <w:bottom w:val="none" w:sz="0" w:space="0" w:color="auto"/>
        <w:right w:val="none" w:sz="0" w:space="0" w:color="auto"/>
      </w:divBdr>
    </w:div>
    <w:div w:id="1431126641">
      <w:bodyDiv w:val="1"/>
      <w:marLeft w:val="0"/>
      <w:marRight w:val="0"/>
      <w:marTop w:val="0"/>
      <w:marBottom w:val="0"/>
      <w:divBdr>
        <w:top w:val="none" w:sz="0" w:space="0" w:color="auto"/>
        <w:left w:val="none" w:sz="0" w:space="0" w:color="auto"/>
        <w:bottom w:val="none" w:sz="0" w:space="0" w:color="auto"/>
        <w:right w:val="none" w:sz="0" w:space="0" w:color="auto"/>
      </w:divBdr>
    </w:div>
    <w:div w:id="1461679495">
      <w:bodyDiv w:val="1"/>
      <w:marLeft w:val="0"/>
      <w:marRight w:val="0"/>
      <w:marTop w:val="0"/>
      <w:marBottom w:val="0"/>
      <w:divBdr>
        <w:top w:val="none" w:sz="0" w:space="0" w:color="auto"/>
        <w:left w:val="none" w:sz="0" w:space="0" w:color="auto"/>
        <w:bottom w:val="none" w:sz="0" w:space="0" w:color="auto"/>
        <w:right w:val="none" w:sz="0" w:space="0" w:color="auto"/>
      </w:divBdr>
    </w:div>
    <w:div w:id="1511027098">
      <w:bodyDiv w:val="1"/>
      <w:marLeft w:val="0"/>
      <w:marRight w:val="0"/>
      <w:marTop w:val="0"/>
      <w:marBottom w:val="0"/>
      <w:divBdr>
        <w:top w:val="none" w:sz="0" w:space="0" w:color="auto"/>
        <w:left w:val="none" w:sz="0" w:space="0" w:color="auto"/>
        <w:bottom w:val="none" w:sz="0" w:space="0" w:color="auto"/>
        <w:right w:val="none" w:sz="0" w:space="0" w:color="auto"/>
      </w:divBdr>
    </w:div>
    <w:div w:id="1582563364">
      <w:bodyDiv w:val="1"/>
      <w:marLeft w:val="0"/>
      <w:marRight w:val="0"/>
      <w:marTop w:val="0"/>
      <w:marBottom w:val="0"/>
      <w:divBdr>
        <w:top w:val="none" w:sz="0" w:space="0" w:color="auto"/>
        <w:left w:val="none" w:sz="0" w:space="0" w:color="auto"/>
        <w:bottom w:val="none" w:sz="0" w:space="0" w:color="auto"/>
        <w:right w:val="none" w:sz="0" w:space="0" w:color="auto"/>
      </w:divBdr>
    </w:div>
    <w:div w:id="1594781900">
      <w:bodyDiv w:val="1"/>
      <w:marLeft w:val="0"/>
      <w:marRight w:val="0"/>
      <w:marTop w:val="0"/>
      <w:marBottom w:val="0"/>
      <w:divBdr>
        <w:top w:val="none" w:sz="0" w:space="0" w:color="auto"/>
        <w:left w:val="none" w:sz="0" w:space="0" w:color="auto"/>
        <w:bottom w:val="none" w:sz="0" w:space="0" w:color="auto"/>
        <w:right w:val="none" w:sz="0" w:space="0" w:color="auto"/>
      </w:divBdr>
    </w:div>
    <w:div w:id="1600867535">
      <w:bodyDiv w:val="1"/>
      <w:marLeft w:val="0"/>
      <w:marRight w:val="0"/>
      <w:marTop w:val="0"/>
      <w:marBottom w:val="0"/>
      <w:divBdr>
        <w:top w:val="none" w:sz="0" w:space="0" w:color="auto"/>
        <w:left w:val="none" w:sz="0" w:space="0" w:color="auto"/>
        <w:bottom w:val="none" w:sz="0" w:space="0" w:color="auto"/>
        <w:right w:val="none" w:sz="0" w:space="0" w:color="auto"/>
      </w:divBdr>
    </w:div>
    <w:div w:id="1661082469">
      <w:bodyDiv w:val="1"/>
      <w:marLeft w:val="0"/>
      <w:marRight w:val="0"/>
      <w:marTop w:val="0"/>
      <w:marBottom w:val="0"/>
      <w:divBdr>
        <w:top w:val="none" w:sz="0" w:space="0" w:color="auto"/>
        <w:left w:val="none" w:sz="0" w:space="0" w:color="auto"/>
        <w:bottom w:val="none" w:sz="0" w:space="0" w:color="auto"/>
        <w:right w:val="none" w:sz="0" w:space="0" w:color="auto"/>
      </w:divBdr>
    </w:div>
    <w:div w:id="1742100356">
      <w:bodyDiv w:val="1"/>
      <w:marLeft w:val="0"/>
      <w:marRight w:val="0"/>
      <w:marTop w:val="0"/>
      <w:marBottom w:val="0"/>
      <w:divBdr>
        <w:top w:val="none" w:sz="0" w:space="0" w:color="auto"/>
        <w:left w:val="none" w:sz="0" w:space="0" w:color="auto"/>
        <w:bottom w:val="none" w:sz="0" w:space="0" w:color="auto"/>
        <w:right w:val="none" w:sz="0" w:space="0" w:color="auto"/>
      </w:divBdr>
    </w:div>
    <w:div w:id="1796019631">
      <w:bodyDiv w:val="1"/>
      <w:marLeft w:val="0"/>
      <w:marRight w:val="0"/>
      <w:marTop w:val="0"/>
      <w:marBottom w:val="0"/>
      <w:divBdr>
        <w:top w:val="none" w:sz="0" w:space="0" w:color="auto"/>
        <w:left w:val="none" w:sz="0" w:space="0" w:color="auto"/>
        <w:bottom w:val="none" w:sz="0" w:space="0" w:color="auto"/>
        <w:right w:val="none" w:sz="0" w:space="0" w:color="auto"/>
      </w:divBdr>
    </w:div>
    <w:div w:id="1856993390">
      <w:bodyDiv w:val="1"/>
      <w:marLeft w:val="0"/>
      <w:marRight w:val="0"/>
      <w:marTop w:val="0"/>
      <w:marBottom w:val="0"/>
      <w:divBdr>
        <w:top w:val="none" w:sz="0" w:space="0" w:color="auto"/>
        <w:left w:val="none" w:sz="0" w:space="0" w:color="auto"/>
        <w:bottom w:val="none" w:sz="0" w:space="0" w:color="auto"/>
        <w:right w:val="none" w:sz="0" w:space="0" w:color="auto"/>
      </w:divBdr>
    </w:div>
    <w:div w:id="1929653555">
      <w:bodyDiv w:val="1"/>
      <w:marLeft w:val="0"/>
      <w:marRight w:val="0"/>
      <w:marTop w:val="0"/>
      <w:marBottom w:val="0"/>
      <w:divBdr>
        <w:top w:val="none" w:sz="0" w:space="0" w:color="auto"/>
        <w:left w:val="none" w:sz="0" w:space="0" w:color="auto"/>
        <w:bottom w:val="none" w:sz="0" w:space="0" w:color="auto"/>
        <w:right w:val="none" w:sz="0" w:space="0" w:color="auto"/>
      </w:divBdr>
      <w:divsChild>
        <w:div w:id="33386250">
          <w:marLeft w:val="90"/>
          <w:marRight w:val="90"/>
          <w:marTop w:val="120"/>
          <w:marBottom w:val="120"/>
          <w:divBdr>
            <w:top w:val="none" w:sz="0" w:space="0" w:color="auto"/>
            <w:left w:val="none" w:sz="0" w:space="0" w:color="auto"/>
            <w:bottom w:val="none" w:sz="0" w:space="0" w:color="auto"/>
            <w:right w:val="none" w:sz="0" w:space="0" w:color="auto"/>
          </w:divBdr>
          <w:divsChild>
            <w:div w:id="57181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32159">
      <w:bodyDiv w:val="1"/>
      <w:marLeft w:val="0"/>
      <w:marRight w:val="0"/>
      <w:marTop w:val="0"/>
      <w:marBottom w:val="0"/>
      <w:divBdr>
        <w:top w:val="none" w:sz="0" w:space="0" w:color="auto"/>
        <w:left w:val="none" w:sz="0" w:space="0" w:color="auto"/>
        <w:bottom w:val="none" w:sz="0" w:space="0" w:color="auto"/>
        <w:right w:val="none" w:sz="0" w:space="0" w:color="auto"/>
      </w:divBdr>
    </w:div>
    <w:div w:id="2077819128">
      <w:bodyDiv w:val="1"/>
      <w:marLeft w:val="0"/>
      <w:marRight w:val="0"/>
      <w:marTop w:val="0"/>
      <w:marBottom w:val="0"/>
      <w:divBdr>
        <w:top w:val="none" w:sz="0" w:space="0" w:color="auto"/>
        <w:left w:val="none" w:sz="0" w:space="0" w:color="auto"/>
        <w:bottom w:val="none" w:sz="0" w:space="0" w:color="auto"/>
        <w:right w:val="none" w:sz="0" w:space="0" w:color="auto"/>
      </w:divBdr>
      <w:divsChild>
        <w:div w:id="525875522">
          <w:marLeft w:val="90"/>
          <w:marRight w:val="90"/>
          <w:marTop w:val="120"/>
          <w:marBottom w:val="120"/>
          <w:divBdr>
            <w:top w:val="none" w:sz="0" w:space="0" w:color="auto"/>
            <w:left w:val="none" w:sz="0" w:space="0" w:color="auto"/>
            <w:bottom w:val="none" w:sz="0" w:space="0" w:color="auto"/>
            <w:right w:val="none" w:sz="0" w:space="0" w:color="auto"/>
          </w:divBdr>
          <w:divsChild>
            <w:div w:id="8401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97914">
      <w:bodyDiv w:val="1"/>
      <w:marLeft w:val="0"/>
      <w:marRight w:val="0"/>
      <w:marTop w:val="0"/>
      <w:marBottom w:val="0"/>
      <w:divBdr>
        <w:top w:val="none" w:sz="0" w:space="0" w:color="auto"/>
        <w:left w:val="none" w:sz="0" w:space="0" w:color="auto"/>
        <w:bottom w:val="none" w:sz="0" w:space="0" w:color="auto"/>
        <w:right w:val="none" w:sz="0" w:space="0" w:color="auto"/>
      </w:divBdr>
    </w:div>
    <w:div w:id="212738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domaine.uti.picardiechampagne@vnf.fr"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0D9F8-5FA2-49A7-B1B9-146005818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1811</Words>
  <Characters>9963</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VNF</Company>
  <LinksUpToDate>false</LinksUpToDate>
  <CharactersWithSpaces>11751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PONROY Benoît, VNF/DT Bassin de la Seine/SD/BVD</dc:creator>
  <cp:keywords/>
  <dc:description/>
  <cp:lastModifiedBy>RONEZ Benedicte</cp:lastModifiedBy>
  <cp:revision>2</cp:revision>
  <dcterms:created xsi:type="dcterms:W3CDTF">2026-03-04T13:19:00Z</dcterms:created>
  <dcterms:modified xsi:type="dcterms:W3CDTF">2026-03-04T13:19:00Z</dcterms:modified>
</cp:coreProperties>
</file>