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5B08" w14:textId="5C3BFCD8" w:rsidR="004D6217" w:rsidRDefault="00592F13">
      <w:pPr>
        <w:pStyle w:val="LO-Normal"/>
        <w:jc w:val="both"/>
        <w:rPr>
          <w:lang w:eastAsia="fr-FR" w:bidi="ar-SA"/>
        </w:rPr>
      </w:pPr>
      <w:r>
        <w:rPr>
          <w:noProof/>
          <w:lang w:eastAsia="fr-FR" w:bidi="ar-SA"/>
        </w:rPr>
        <mc:AlternateContent>
          <mc:Choice Requires="wps">
            <w:drawing>
              <wp:anchor distT="0" distB="0" distL="0" distR="0" simplePos="0" relativeHeight="4" behindDoc="0" locked="0" layoutInCell="1" allowOverlap="1" wp14:anchorId="364074FF" wp14:editId="50C23CB2">
                <wp:simplePos x="0" y="0"/>
                <wp:positionH relativeFrom="margin">
                  <wp:posOffset>-227330</wp:posOffset>
                </wp:positionH>
                <wp:positionV relativeFrom="page">
                  <wp:posOffset>600075</wp:posOffset>
                </wp:positionV>
                <wp:extent cx="5391150" cy="3009900"/>
                <wp:effectExtent l="0" t="0" r="0" b="0"/>
                <wp:wrapTopAndBottom/>
                <wp:docPr id="5" name="Cadre_ObjetPJ"/>
                <wp:cNvGraphicFramePr/>
                <a:graphic xmlns:a="http://schemas.openxmlformats.org/drawingml/2006/main">
                  <a:graphicData uri="http://schemas.microsoft.com/office/word/2010/wordprocessingShape">
                    <wps:wsp>
                      <wps:cNvSpPr txBox="1"/>
                      <wps:spPr>
                        <a:xfrm>
                          <a:off x="0" y="0"/>
                          <a:ext cx="5391150" cy="3009900"/>
                        </a:xfrm>
                        <a:prstGeom prst="rect">
                          <a:avLst/>
                        </a:prstGeom>
                      </wps:spPr>
                      <wps:txbx>
                        <w:txbxContent>
                          <w:p w14:paraId="3FFCF34E" w14:textId="6D7EFE6F" w:rsidR="00073CFD" w:rsidRDefault="00073CFD" w:rsidP="00073CFD">
                            <w:pPr>
                              <w:pStyle w:val="VNFCartoucheObjet"/>
                              <w:jc w:val="center"/>
                              <w:rPr>
                                <w:bCs/>
                                <w:smallCaps/>
                                <w:sz w:val="32"/>
                                <w:szCs w:val="32"/>
                              </w:rPr>
                            </w:pPr>
                          </w:p>
                          <w:p w14:paraId="660EBD04" w14:textId="46BC6DE3" w:rsidR="00073CFD" w:rsidRDefault="00073CFD" w:rsidP="00073CFD">
                            <w:pPr>
                              <w:pStyle w:val="VNFCartoucheObjet"/>
                              <w:jc w:val="center"/>
                              <w:rPr>
                                <w:bCs/>
                                <w:smallCaps/>
                                <w:sz w:val="32"/>
                                <w:szCs w:val="32"/>
                              </w:rPr>
                            </w:pPr>
                            <w:r>
                              <w:rPr>
                                <w:bCs/>
                                <w:smallCaps/>
                                <w:sz w:val="32"/>
                                <w:szCs w:val="32"/>
                              </w:rPr>
                              <w:t>occupation du domaine public fluvial</w:t>
                            </w:r>
                          </w:p>
                          <w:p w14:paraId="5E763FCE" w14:textId="69F3DAA0" w:rsidR="00073CFD" w:rsidRDefault="00073CFD" w:rsidP="00073CFD">
                            <w:pPr>
                              <w:pStyle w:val="VNFCartoucheObjet"/>
                              <w:jc w:val="center"/>
                              <w:rPr>
                                <w:bCs/>
                                <w:smallCaps/>
                                <w:sz w:val="32"/>
                                <w:szCs w:val="32"/>
                              </w:rPr>
                            </w:pPr>
                            <w:r>
                              <w:rPr>
                                <w:bCs/>
                                <w:smallCaps/>
                                <w:sz w:val="32"/>
                                <w:szCs w:val="32"/>
                              </w:rPr>
                              <w:t>pour une activité économique</w:t>
                            </w:r>
                            <w:r w:rsidR="006550F3">
                              <w:rPr>
                                <w:bCs/>
                                <w:smallCaps/>
                                <w:sz w:val="32"/>
                                <w:szCs w:val="32"/>
                              </w:rPr>
                              <w:t xml:space="preserve"> avec fret fluvial</w:t>
                            </w:r>
                          </w:p>
                          <w:p w14:paraId="66B7A155" w14:textId="77777777" w:rsidR="004972D1" w:rsidRDefault="004972D1" w:rsidP="00073CFD">
                            <w:pPr>
                              <w:pStyle w:val="VNFCartoucheObjet"/>
                              <w:jc w:val="center"/>
                              <w:rPr>
                                <w:bCs/>
                                <w:smallCaps/>
                                <w:sz w:val="32"/>
                                <w:szCs w:val="32"/>
                              </w:rPr>
                            </w:pPr>
                          </w:p>
                          <w:p w14:paraId="40D539C7" w14:textId="7288816F" w:rsidR="00073CFD" w:rsidRPr="004972D1" w:rsidRDefault="00FA0249" w:rsidP="004972D1">
                            <w:pPr>
                              <w:jc w:val="center"/>
                              <w:rPr>
                                <w:rFonts w:ascii="Times New Roman" w:eastAsia="Times New Roman" w:hAnsi="Times New Roman" w:cs="Times New Roman"/>
                                <w:smallCaps/>
                                <w:sz w:val="32"/>
                                <w:szCs w:val="32"/>
                                <w:bdr w:val="none" w:sz="0" w:space="0" w:color="auto" w:frame="1"/>
                                <w:shd w:val="clear" w:color="auto" w:fill="FFFFFF"/>
                                <w:lang w:eastAsia="fr-FR"/>
                              </w:rPr>
                            </w:pPr>
                            <w:r>
                              <w:rPr>
                                <w:rFonts w:ascii="Times New Roman" w:eastAsia="Times New Roman" w:hAnsi="Times New Roman" w:cs="Times New Roman"/>
                                <w:smallCaps/>
                                <w:sz w:val="32"/>
                                <w:szCs w:val="32"/>
                                <w:bdr w:val="none" w:sz="0" w:space="0" w:color="auto" w:frame="1"/>
                                <w:shd w:val="clear" w:color="auto" w:fill="FFFFFF"/>
                                <w:lang w:eastAsia="fr-FR"/>
                              </w:rPr>
                              <w:t xml:space="preserve">TERRAINS </w:t>
                            </w:r>
                            <w:r w:rsidR="00EA1F04">
                              <w:rPr>
                                <w:rFonts w:ascii="Times New Roman" w:eastAsia="Times New Roman" w:hAnsi="Times New Roman" w:cs="Times New Roman"/>
                                <w:smallCaps/>
                                <w:sz w:val="32"/>
                                <w:szCs w:val="32"/>
                                <w:bdr w:val="none" w:sz="0" w:space="0" w:color="auto" w:frame="1"/>
                                <w:shd w:val="clear" w:color="auto" w:fill="FFFFFF"/>
                                <w:lang w:eastAsia="fr-FR"/>
                              </w:rPr>
                              <w:t>A A</w:t>
                            </w:r>
                            <w:r>
                              <w:rPr>
                                <w:rFonts w:ascii="Times New Roman" w:eastAsia="Times New Roman" w:hAnsi="Times New Roman" w:cs="Times New Roman"/>
                                <w:smallCaps/>
                                <w:sz w:val="32"/>
                                <w:szCs w:val="32"/>
                                <w:bdr w:val="none" w:sz="0" w:space="0" w:color="auto" w:frame="1"/>
                                <w:shd w:val="clear" w:color="auto" w:fill="FFFFFF"/>
                                <w:lang w:eastAsia="fr-FR"/>
                              </w:rPr>
                              <w:t>MFREVILLE LA</w:t>
                            </w:r>
                            <w:r w:rsidR="00EA1F04">
                              <w:rPr>
                                <w:rFonts w:ascii="Times New Roman" w:eastAsia="Times New Roman" w:hAnsi="Times New Roman" w:cs="Times New Roman"/>
                                <w:smallCaps/>
                                <w:sz w:val="32"/>
                                <w:szCs w:val="32"/>
                                <w:bdr w:val="none" w:sz="0" w:space="0" w:color="auto" w:frame="1"/>
                                <w:shd w:val="clear" w:color="auto" w:fill="FFFFFF"/>
                                <w:lang w:eastAsia="fr-FR"/>
                              </w:rPr>
                              <w:t>-</w:t>
                            </w:r>
                            <w:r>
                              <w:rPr>
                                <w:rFonts w:ascii="Times New Roman" w:eastAsia="Times New Roman" w:hAnsi="Times New Roman" w:cs="Times New Roman"/>
                                <w:smallCaps/>
                                <w:sz w:val="32"/>
                                <w:szCs w:val="32"/>
                                <w:bdr w:val="none" w:sz="0" w:space="0" w:color="auto" w:frame="1"/>
                                <w:shd w:val="clear" w:color="auto" w:fill="FFFFFF"/>
                                <w:lang w:eastAsia="fr-FR"/>
                              </w:rPr>
                              <w:t>MI</w:t>
                            </w:r>
                            <w:r w:rsidR="00EA1F04">
                              <w:rPr>
                                <w:rFonts w:ascii="Times New Roman" w:eastAsia="Times New Roman" w:hAnsi="Times New Roman" w:cs="Times New Roman"/>
                                <w:smallCaps/>
                                <w:sz w:val="32"/>
                                <w:szCs w:val="32"/>
                                <w:bdr w:val="none" w:sz="0" w:space="0" w:color="auto" w:frame="1"/>
                                <w:shd w:val="clear" w:color="auto" w:fill="FFFFFF"/>
                                <w:lang w:eastAsia="fr-FR"/>
                              </w:rPr>
                              <w:t>-</w:t>
                            </w:r>
                            <w:r>
                              <w:rPr>
                                <w:rFonts w:ascii="Times New Roman" w:eastAsia="Times New Roman" w:hAnsi="Times New Roman" w:cs="Times New Roman"/>
                                <w:smallCaps/>
                                <w:sz w:val="32"/>
                                <w:szCs w:val="32"/>
                                <w:bdr w:val="none" w:sz="0" w:space="0" w:color="auto" w:frame="1"/>
                                <w:shd w:val="clear" w:color="auto" w:fill="FFFFFF"/>
                                <w:lang w:eastAsia="fr-FR"/>
                              </w:rPr>
                              <w:t xml:space="preserve">VOIE </w:t>
                            </w:r>
                            <w:r w:rsidR="00EA1F04">
                              <w:rPr>
                                <w:rFonts w:ascii="Times New Roman" w:eastAsia="Times New Roman" w:hAnsi="Times New Roman" w:cs="Times New Roman"/>
                                <w:smallCaps/>
                                <w:sz w:val="32"/>
                                <w:szCs w:val="32"/>
                                <w:bdr w:val="none" w:sz="0" w:space="0" w:color="auto" w:frame="1"/>
                                <w:shd w:val="clear" w:color="auto" w:fill="FFFFFF"/>
                                <w:lang w:eastAsia="fr-FR"/>
                              </w:rPr>
                              <w:t xml:space="preserve">ET SOTTEVILLE-LES-ROUEN </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r>
                              <w:rPr>
                                <w:rFonts w:ascii="Times New Roman" w:eastAsia="Times New Roman" w:hAnsi="Times New Roman" w:cs="Times New Roman"/>
                                <w:b/>
                                <w:bCs/>
                                <w:i/>
                                <w:smallCaps/>
                                <w:sz w:val="32"/>
                                <w:szCs w:val="32"/>
                                <w:bdr w:val="none" w:sz="0" w:space="0" w:color="auto" w:frame="1"/>
                                <w:shd w:val="clear" w:color="auto" w:fill="FFFFFF"/>
                                <w:lang w:eastAsia="fr-FR"/>
                              </w:rPr>
                              <w:t>SEINE MARITIME</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p>
                          <w:p w14:paraId="4F1665DA" w14:textId="77777777" w:rsidR="004D6217" w:rsidRDefault="004D6217" w:rsidP="00073CFD">
                            <w:pPr>
                              <w:pStyle w:val="VNFCartoucheObjet"/>
                              <w:rPr>
                                <w:bCs/>
                                <w:smallCaps/>
                                <w:sz w:val="32"/>
                                <w:szCs w:val="32"/>
                              </w:rPr>
                            </w:pPr>
                          </w:p>
                          <w:p w14:paraId="294E3EE1" w14:textId="77777777" w:rsidR="004D6217" w:rsidRDefault="004D6217">
                            <w:pPr>
                              <w:pStyle w:val="VNFCartoucheObjet"/>
                              <w:jc w:val="center"/>
                              <w:rPr>
                                <w:bCs/>
                                <w:smallCaps/>
                                <w:sz w:val="32"/>
                                <w:szCs w:val="32"/>
                              </w:rPr>
                            </w:pPr>
                          </w:p>
                          <w:p w14:paraId="730DE78B" w14:textId="77777777" w:rsidR="004A7DA3" w:rsidRDefault="004A7DA3">
                            <w:pPr>
                              <w:pStyle w:val="VNFCartoucheObjet"/>
                              <w:jc w:val="center"/>
                              <w:rPr>
                                <w:bCs/>
                                <w:smallCaps/>
                                <w:sz w:val="32"/>
                                <w:szCs w:val="32"/>
                              </w:rPr>
                            </w:pPr>
                          </w:p>
                          <w:p w14:paraId="39CEF9AE" w14:textId="2C8A4B37" w:rsidR="004D6217" w:rsidRDefault="008B12C0">
                            <w:pPr>
                              <w:pStyle w:val="VNFCartoucheObjet"/>
                              <w:jc w:val="center"/>
                              <w:rPr>
                                <w:bCs/>
                                <w:smallCaps/>
                                <w:sz w:val="32"/>
                                <w:szCs w:val="32"/>
                              </w:rPr>
                            </w:pPr>
                            <w:r>
                              <w:rPr>
                                <w:bCs/>
                                <w:smallCaps/>
                                <w:sz w:val="32"/>
                                <w:szCs w:val="32"/>
                              </w:rPr>
                              <w:t>Dossier de candidature</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364074FF" id="_x0000_t202" coordsize="21600,21600" o:spt="202" path="m,l,21600r21600,l21600,xe">
                <v:stroke joinstyle="miter"/>
                <v:path gradientshapeok="t" o:connecttype="rect"/>
              </v:shapetype>
              <v:shape id="Cadre_ObjetPJ" o:spid="_x0000_s1026" type="#_x0000_t202" style="position:absolute;left:0;text-align:left;margin-left:-17.9pt;margin-top:47.25pt;width:424.5pt;height:237pt;z-index: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" filled="f" stroked="f">
                <v:textbox inset="0,0,0,0">
                  <w:txbxContent>
                    <w:p w14:paraId="3FFCF34E" w14:textId="6D7EFE6F" w:rsidR="00073CFD" w:rsidRDefault="00073CFD" w:rsidP="00073CFD">
                      <w:pPr>
                        <w:pStyle w:val="VNFCartoucheObjet"/>
                        <w:jc w:val="center"/>
                        <w:rPr>
                          <w:bCs/>
                          <w:smallCaps/>
                          <w:sz w:val="32"/>
                          <w:szCs w:val="32"/>
                        </w:rPr>
                      </w:pPr>
                    </w:p>
                    <w:p w14:paraId="660EBD04" w14:textId="46BC6DE3" w:rsidR="00073CFD" w:rsidRDefault="00073CFD" w:rsidP="00073CFD">
                      <w:pPr>
                        <w:pStyle w:val="VNFCartoucheObjet"/>
                        <w:jc w:val="center"/>
                        <w:rPr>
                          <w:bCs/>
                          <w:smallCaps/>
                          <w:sz w:val="32"/>
                          <w:szCs w:val="32"/>
                        </w:rPr>
                      </w:pPr>
                      <w:r>
                        <w:rPr>
                          <w:bCs/>
                          <w:smallCaps/>
                          <w:sz w:val="32"/>
                          <w:szCs w:val="32"/>
                        </w:rPr>
                        <w:t>occupation du domaine public fluvial</w:t>
                      </w:r>
                    </w:p>
                    <w:p w14:paraId="5E763FCE" w14:textId="69F3DAA0" w:rsidR="00073CFD" w:rsidRDefault="00073CFD" w:rsidP="00073CFD">
                      <w:pPr>
                        <w:pStyle w:val="VNFCartoucheObjet"/>
                        <w:jc w:val="center"/>
                        <w:rPr>
                          <w:bCs/>
                          <w:smallCaps/>
                          <w:sz w:val="32"/>
                          <w:szCs w:val="32"/>
                        </w:rPr>
                      </w:pPr>
                      <w:r>
                        <w:rPr>
                          <w:bCs/>
                          <w:smallCaps/>
                          <w:sz w:val="32"/>
                          <w:szCs w:val="32"/>
                        </w:rPr>
                        <w:t>pour une activité économique</w:t>
                      </w:r>
                      <w:r w:rsidR="006550F3">
                        <w:rPr>
                          <w:bCs/>
                          <w:smallCaps/>
                          <w:sz w:val="32"/>
                          <w:szCs w:val="32"/>
                        </w:rPr>
                        <w:t xml:space="preserve"> avec fret fluvial</w:t>
                      </w:r>
                    </w:p>
                    <w:p w14:paraId="66B7A155" w14:textId="77777777" w:rsidR="004972D1" w:rsidRDefault="004972D1" w:rsidP="00073CFD">
                      <w:pPr>
                        <w:pStyle w:val="VNFCartoucheObjet"/>
                        <w:jc w:val="center"/>
                        <w:rPr>
                          <w:bCs/>
                          <w:smallCaps/>
                          <w:sz w:val="32"/>
                          <w:szCs w:val="32"/>
                        </w:rPr>
                      </w:pPr>
                    </w:p>
                    <w:p w14:paraId="40D539C7" w14:textId="7288816F" w:rsidR="00073CFD" w:rsidRPr="004972D1" w:rsidRDefault="00FA0249" w:rsidP="004972D1">
                      <w:pPr>
                        <w:jc w:val="center"/>
                        <w:rPr>
                          <w:rFonts w:ascii="Times New Roman" w:eastAsia="Times New Roman" w:hAnsi="Times New Roman" w:cs="Times New Roman"/>
                          <w:smallCaps/>
                          <w:sz w:val="32"/>
                          <w:szCs w:val="32"/>
                          <w:bdr w:val="none" w:sz="0" w:space="0" w:color="auto" w:frame="1"/>
                          <w:shd w:val="clear" w:color="auto" w:fill="FFFFFF"/>
                          <w:lang w:eastAsia="fr-FR"/>
                        </w:rPr>
                      </w:pPr>
                      <w:r>
                        <w:rPr>
                          <w:rFonts w:ascii="Times New Roman" w:eastAsia="Times New Roman" w:hAnsi="Times New Roman" w:cs="Times New Roman"/>
                          <w:smallCaps/>
                          <w:sz w:val="32"/>
                          <w:szCs w:val="32"/>
                          <w:bdr w:val="none" w:sz="0" w:space="0" w:color="auto" w:frame="1"/>
                          <w:shd w:val="clear" w:color="auto" w:fill="FFFFFF"/>
                          <w:lang w:eastAsia="fr-FR"/>
                        </w:rPr>
                        <w:t xml:space="preserve">TERRAINS </w:t>
                      </w:r>
                      <w:r w:rsidR="00EA1F04">
                        <w:rPr>
                          <w:rFonts w:ascii="Times New Roman" w:eastAsia="Times New Roman" w:hAnsi="Times New Roman" w:cs="Times New Roman"/>
                          <w:smallCaps/>
                          <w:sz w:val="32"/>
                          <w:szCs w:val="32"/>
                          <w:bdr w:val="none" w:sz="0" w:space="0" w:color="auto" w:frame="1"/>
                          <w:shd w:val="clear" w:color="auto" w:fill="FFFFFF"/>
                          <w:lang w:eastAsia="fr-FR"/>
                        </w:rPr>
                        <w:t>A A</w:t>
                      </w:r>
                      <w:r>
                        <w:rPr>
                          <w:rFonts w:ascii="Times New Roman" w:eastAsia="Times New Roman" w:hAnsi="Times New Roman" w:cs="Times New Roman"/>
                          <w:smallCaps/>
                          <w:sz w:val="32"/>
                          <w:szCs w:val="32"/>
                          <w:bdr w:val="none" w:sz="0" w:space="0" w:color="auto" w:frame="1"/>
                          <w:shd w:val="clear" w:color="auto" w:fill="FFFFFF"/>
                          <w:lang w:eastAsia="fr-FR"/>
                        </w:rPr>
                        <w:t>MFREVILLE LA</w:t>
                      </w:r>
                      <w:r w:rsidR="00EA1F04">
                        <w:rPr>
                          <w:rFonts w:ascii="Times New Roman" w:eastAsia="Times New Roman" w:hAnsi="Times New Roman" w:cs="Times New Roman"/>
                          <w:smallCaps/>
                          <w:sz w:val="32"/>
                          <w:szCs w:val="32"/>
                          <w:bdr w:val="none" w:sz="0" w:space="0" w:color="auto" w:frame="1"/>
                          <w:shd w:val="clear" w:color="auto" w:fill="FFFFFF"/>
                          <w:lang w:eastAsia="fr-FR"/>
                        </w:rPr>
                        <w:t>-</w:t>
                      </w:r>
                      <w:r>
                        <w:rPr>
                          <w:rFonts w:ascii="Times New Roman" w:eastAsia="Times New Roman" w:hAnsi="Times New Roman" w:cs="Times New Roman"/>
                          <w:smallCaps/>
                          <w:sz w:val="32"/>
                          <w:szCs w:val="32"/>
                          <w:bdr w:val="none" w:sz="0" w:space="0" w:color="auto" w:frame="1"/>
                          <w:shd w:val="clear" w:color="auto" w:fill="FFFFFF"/>
                          <w:lang w:eastAsia="fr-FR"/>
                        </w:rPr>
                        <w:t>MI</w:t>
                      </w:r>
                      <w:r w:rsidR="00EA1F04">
                        <w:rPr>
                          <w:rFonts w:ascii="Times New Roman" w:eastAsia="Times New Roman" w:hAnsi="Times New Roman" w:cs="Times New Roman"/>
                          <w:smallCaps/>
                          <w:sz w:val="32"/>
                          <w:szCs w:val="32"/>
                          <w:bdr w:val="none" w:sz="0" w:space="0" w:color="auto" w:frame="1"/>
                          <w:shd w:val="clear" w:color="auto" w:fill="FFFFFF"/>
                          <w:lang w:eastAsia="fr-FR"/>
                        </w:rPr>
                        <w:t>-</w:t>
                      </w:r>
                      <w:r>
                        <w:rPr>
                          <w:rFonts w:ascii="Times New Roman" w:eastAsia="Times New Roman" w:hAnsi="Times New Roman" w:cs="Times New Roman"/>
                          <w:smallCaps/>
                          <w:sz w:val="32"/>
                          <w:szCs w:val="32"/>
                          <w:bdr w:val="none" w:sz="0" w:space="0" w:color="auto" w:frame="1"/>
                          <w:shd w:val="clear" w:color="auto" w:fill="FFFFFF"/>
                          <w:lang w:eastAsia="fr-FR"/>
                        </w:rPr>
                        <w:t xml:space="preserve">VOIE </w:t>
                      </w:r>
                      <w:r w:rsidR="00EA1F04">
                        <w:rPr>
                          <w:rFonts w:ascii="Times New Roman" w:eastAsia="Times New Roman" w:hAnsi="Times New Roman" w:cs="Times New Roman"/>
                          <w:smallCaps/>
                          <w:sz w:val="32"/>
                          <w:szCs w:val="32"/>
                          <w:bdr w:val="none" w:sz="0" w:space="0" w:color="auto" w:frame="1"/>
                          <w:shd w:val="clear" w:color="auto" w:fill="FFFFFF"/>
                          <w:lang w:eastAsia="fr-FR"/>
                        </w:rPr>
                        <w:t xml:space="preserve">ET SOTTEVILLE-LES-ROUEN </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r>
                        <w:rPr>
                          <w:rFonts w:ascii="Times New Roman" w:eastAsia="Times New Roman" w:hAnsi="Times New Roman" w:cs="Times New Roman"/>
                          <w:b/>
                          <w:bCs/>
                          <w:i/>
                          <w:smallCaps/>
                          <w:sz w:val="32"/>
                          <w:szCs w:val="32"/>
                          <w:bdr w:val="none" w:sz="0" w:space="0" w:color="auto" w:frame="1"/>
                          <w:shd w:val="clear" w:color="auto" w:fill="FFFFFF"/>
                          <w:lang w:eastAsia="fr-FR"/>
                        </w:rPr>
                        <w:t>SEINE MARITIME</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p>
                    <w:p w14:paraId="4F1665DA" w14:textId="77777777" w:rsidR="004D6217" w:rsidRDefault="004D6217" w:rsidP="00073CFD">
                      <w:pPr>
                        <w:pStyle w:val="VNFCartoucheObjet"/>
                        <w:rPr>
                          <w:bCs/>
                          <w:smallCaps/>
                          <w:sz w:val="32"/>
                          <w:szCs w:val="32"/>
                        </w:rPr>
                      </w:pPr>
                    </w:p>
                    <w:p w14:paraId="294E3EE1" w14:textId="77777777" w:rsidR="004D6217" w:rsidRDefault="004D6217">
                      <w:pPr>
                        <w:pStyle w:val="VNFCartoucheObjet"/>
                        <w:jc w:val="center"/>
                        <w:rPr>
                          <w:bCs/>
                          <w:smallCaps/>
                          <w:sz w:val="32"/>
                          <w:szCs w:val="32"/>
                        </w:rPr>
                      </w:pPr>
                    </w:p>
                    <w:p w14:paraId="730DE78B" w14:textId="77777777" w:rsidR="004A7DA3" w:rsidRDefault="004A7DA3">
                      <w:pPr>
                        <w:pStyle w:val="VNFCartoucheObjet"/>
                        <w:jc w:val="center"/>
                        <w:rPr>
                          <w:bCs/>
                          <w:smallCaps/>
                          <w:sz w:val="32"/>
                          <w:szCs w:val="32"/>
                        </w:rPr>
                      </w:pPr>
                    </w:p>
                    <w:p w14:paraId="39CEF9AE" w14:textId="2C8A4B37" w:rsidR="004D6217" w:rsidRDefault="008B12C0">
                      <w:pPr>
                        <w:pStyle w:val="VNFCartoucheObjet"/>
                        <w:jc w:val="center"/>
                        <w:rPr>
                          <w:bCs/>
                          <w:smallCaps/>
                          <w:sz w:val="32"/>
                          <w:szCs w:val="32"/>
                        </w:rPr>
                      </w:pPr>
                      <w:r>
                        <w:rPr>
                          <w:bCs/>
                          <w:smallCaps/>
                          <w:sz w:val="32"/>
                          <w:szCs w:val="32"/>
                        </w:rPr>
                        <w:t>Dossier de candidature</w:t>
                      </w:r>
                    </w:p>
                  </w:txbxContent>
                </v:textbox>
                <w10:wrap type="topAndBottom" anchorx="margin" anchory="page"/>
              </v:shape>
            </w:pict>
          </mc:Fallback>
        </mc:AlternateContent>
      </w:r>
      <w:r w:rsidR="00AE57E0">
        <w:rPr>
          <w:noProof/>
          <w:lang w:eastAsia="fr-FR" w:bidi="ar-SA"/>
        </w:rPr>
        <mc:AlternateContent>
          <mc:Choice Requires="wps">
            <w:drawing>
              <wp:anchor distT="0" distB="0" distL="0" distR="0" simplePos="0" relativeHeight="3" behindDoc="0" locked="0" layoutInCell="1" allowOverlap="1" wp14:anchorId="2A6E151A" wp14:editId="5C2C54BE">
                <wp:simplePos x="0" y="0"/>
                <wp:positionH relativeFrom="page">
                  <wp:posOffset>538480</wp:posOffset>
                </wp:positionH>
                <wp:positionV relativeFrom="page">
                  <wp:posOffset>1191812</wp:posOffset>
                </wp:positionV>
                <wp:extent cx="972820" cy="1958975"/>
                <wp:effectExtent l="0" t="0" r="0" b="0"/>
                <wp:wrapTopAndBottom/>
                <wp:docPr id="4" name="Cadre_ServiceSubdi"/>
                <wp:cNvGraphicFramePr/>
                <a:graphic xmlns:a="http://schemas.openxmlformats.org/drawingml/2006/main">
                  <a:graphicData uri="http://schemas.microsoft.com/office/word/2010/wordprocessingShape">
                    <wps:wsp>
                      <wps:cNvSpPr txBox="1"/>
                      <wps:spPr>
                        <a:xfrm>
                          <a:off x="0" y="0"/>
                          <a:ext cx="972820" cy="1958975"/>
                        </a:xfrm>
                        <a:prstGeom prst="rect">
                          <a:avLst/>
                        </a:prstGeom>
                      </wps:spPr>
                      <wps:txbx>
                        <w:txbxContent>
                          <w:p w14:paraId="61AA36BE" w14:textId="77777777" w:rsidR="00AE57E0" w:rsidRDefault="00AE57E0" w:rsidP="00AE57E0">
                            <w:pPr>
                              <w:pStyle w:val="VNFSite1-DT"/>
                              <w:rPr>
                                <w:sz w:val="18"/>
                                <w:szCs w:val="18"/>
                              </w:rPr>
                            </w:pPr>
                            <w:r w:rsidRPr="008B12C0">
                              <w:rPr>
                                <w:sz w:val="18"/>
                                <w:szCs w:val="18"/>
                              </w:rPr>
                              <w:t>Direction</w:t>
                            </w:r>
                            <w:r w:rsidRPr="008B12C0">
                              <w:rPr>
                                <w:sz w:val="18"/>
                                <w:szCs w:val="18"/>
                              </w:rPr>
                              <w:br/>
                              <w:t>territoriale</w:t>
                            </w:r>
                            <w:r w:rsidRPr="008B12C0">
                              <w:rPr>
                                <w:sz w:val="18"/>
                                <w:szCs w:val="18"/>
                              </w:rPr>
                              <w:br/>
                              <w:t>Bassin</w:t>
                            </w:r>
                            <w:r w:rsidRPr="008B12C0">
                              <w:rPr>
                                <w:sz w:val="18"/>
                                <w:szCs w:val="18"/>
                              </w:rPr>
                              <w:br/>
                              <w:t>de la Seine</w:t>
                            </w:r>
                            <w:r>
                              <w:rPr>
                                <w:sz w:val="18"/>
                                <w:szCs w:val="18"/>
                              </w:rPr>
                              <w:t xml:space="preserve"> et Loire aval</w:t>
                            </w:r>
                          </w:p>
                          <w:p w14:paraId="5A030158" w14:textId="77777777" w:rsidR="00AE57E0" w:rsidRDefault="00AE57E0" w:rsidP="00AE57E0">
                            <w:pPr>
                              <w:pStyle w:val="VNFSite1-DT"/>
                              <w:jc w:val="center"/>
                              <w:rPr>
                                <w:sz w:val="18"/>
                                <w:szCs w:val="18"/>
                              </w:rPr>
                            </w:pPr>
                          </w:p>
                          <w:p w14:paraId="40578381" w14:textId="77777777" w:rsidR="004D6217" w:rsidRDefault="004D6217">
                            <w:pPr>
                              <w:pStyle w:val="VNFSite3-Subdivision"/>
                            </w:pPr>
                          </w:p>
                        </w:txbxContent>
                      </wps:txbx>
                      <wps:bodyPr lIns="0" tIns="0" rIns="0" bIns="0" anchor="t">
                        <a:noAutofit/>
                      </wps:bodyPr>
                    </wps:wsp>
                  </a:graphicData>
                </a:graphic>
              </wp:anchor>
            </w:drawing>
          </mc:Choice>
          <mc:Fallback>
            <w:pict>
              <v:shape w14:anchorId="2A6E151A" id="Cadre_ServiceSubdi" o:spid="_x0000_s1027" type="#_x0000_t202" style="position:absolute;left:0;text-align:left;margin-left:42.4pt;margin-top:93.85pt;width:76.6pt;height:154.25pt;z-index: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" filled="f" stroked="f">
                <v:textbox inset="0,0,0,0">
                  <w:txbxContent>
                    <w:p w14:paraId="61AA36BE" w14:textId="77777777" w:rsidR="00AE57E0" w:rsidRDefault="00AE57E0" w:rsidP="00AE57E0">
                      <w:pPr>
                        <w:pStyle w:val="VNFSite1-DT"/>
                        <w:rPr>
                          <w:sz w:val="18"/>
                          <w:szCs w:val="18"/>
                        </w:rPr>
                      </w:pPr>
                      <w:r w:rsidRPr="008B12C0">
                        <w:rPr>
                          <w:sz w:val="18"/>
                          <w:szCs w:val="18"/>
                        </w:rPr>
                        <w:t>Direction</w:t>
                      </w:r>
                      <w:r w:rsidRPr="008B12C0">
                        <w:rPr>
                          <w:sz w:val="18"/>
                          <w:szCs w:val="18"/>
                        </w:rPr>
                        <w:br/>
                        <w:t>territoriale</w:t>
                      </w:r>
                      <w:r w:rsidRPr="008B12C0">
                        <w:rPr>
                          <w:sz w:val="18"/>
                          <w:szCs w:val="18"/>
                        </w:rPr>
                        <w:br/>
                        <w:t>Bassin</w:t>
                      </w:r>
                      <w:r w:rsidRPr="008B12C0">
                        <w:rPr>
                          <w:sz w:val="18"/>
                          <w:szCs w:val="18"/>
                        </w:rPr>
                        <w:br/>
                        <w:t>de la Seine</w:t>
                      </w:r>
                      <w:r>
                        <w:rPr>
                          <w:sz w:val="18"/>
                          <w:szCs w:val="18"/>
                        </w:rPr>
                        <w:t xml:space="preserve"> et Loire aval</w:t>
                      </w:r>
                    </w:p>
                    <w:p w14:paraId="5A030158" w14:textId="77777777" w:rsidR="00AE57E0" w:rsidRDefault="00AE57E0" w:rsidP="00AE57E0">
                      <w:pPr>
                        <w:pStyle w:val="VNFSite1-DT"/>
                        <w:jc w:val="center"/>
                        <w:rPr>
                          <w:sz w:val="18"/>
                          <w:szCs w:val="18"/>
                        </w:rPr>
                      </w:pPr>
                    </w:p>
                    <w:p w14:paraId="40578381" w14:textId="77777777" w:rsidR="004D6217" w:rsidRDefault="004D6217">
                      <w:pPr>
                        <w:pStyle w:val="VNFSite3-Subdivision"/>
                      </w:pPr>
                    </w:p>
                  </w:txbxContent>
                </v:textbox>
                <w10:wrap type="topAndBottom" anchorx="page" anchory="page"/>
              </v:shape>
            </w:pict>
          </mc:Fallback>
        </mc:AlternateContent>
      </w:r>
      <w:r w:rsidR="008B12C0">
        <w:rPr>
          <w:noProof/>
          <w:lang w:eastAsia="fr-FR" w:bidi="ar-SA"/>
        </w:rPr>
        <w:drawing>
          <wp:anchor distT="0" distB="0" distL="0" distR="0" simplePos="0" relativeHeight="5" behindDoc="0" locked="0" layoutInCell="1" allowOverlap="1" wp14:anchorId="2BBBF61C" wp14:editId="64DD5807">
            <wp:simplePos x="0" y="0"/>
            <wp:positionH relativeFrom="page">
              <wp:posOffset>539750</wp:posOffset>
            </wp:positionH>
            <wp:positionV relativeFrom="page">
              <wp:posOffset>3830320</wp:posOffset>
            </wp:positionV>
            <wp:extent cx="973455" cy="1296035"/>
            <wp:effectExtent l="0" t="0" r="0" b="0"/>
            <wp:wrapSquare wrapText="bothSides"/>
            <wp:docPr id="1" name="VNF_V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F_Vagues"/>
                    <pic:cNvPicPr>
                      <a:picLocks noChangeAspect="1" noChangeArrowheads="1"/>
                    </pic:cNvPicPr>
                  </pic:nvPicPr>
                  <pic:blipFill>
                    <a:blip r:embed="rId7"/>
                    <a:stretch>
                      <a:fillRect/>
                    </a:stretch>
                  </pic:blipFill>
                  <pic:spPr bwMode="auto">
                    <a:xfrm>
                      <a:off x="0" y="0"/>
                      <a:ext cx="973455" cy="1296035"/>
                    </a:xfrm>
                    <a:prstGeom prst="rect">
                      <a:avLst/>
                    </a:prstGeom>
                  </pic:spPr>
                </pic:pic>
              </a:graphicData>
            </a:graphic>
          </wp:anchor>
        </w:drawing>
      </w:r>
      <w:r w:rsidR="008B12C0">
        <w:rPr>
          <w:noProof/>
          <w:lang w:eastAsia="fr-FR" w:bidi="ar-SA"/>
        </w:rPr>
        <w:drawing>
          <wp:anchor distT="0" distB="0" distL="0" distR="0" simplePos="0" relativeHeight="6" behindDoc="0" locked="0" layoutInCell="1" allowOverlap="1" wp14:anchorId="1A86E5CD" wp14:editId="7D810F9F">
            <wp:simplePos x="0" y="0"/>
            <wp:positionH relativeFrom="page">
              <wp:posOffset>539750</wp:posOffset>
            </wp:positionH>
            <wp:positionV relativeFrom="page">
              <wp:posOffset>539750</wp:posOffset>
            </wp:positionV>
            <wp:extent cx="971550" cy="647700"/>
            <wp:effectExtent l="0" t="0" r="0" b="0"/>
            <wp:wrapSquare wrapText="bothSides"/>
            <wp:docPr id="2" name="VN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F_Logo"/>
                    <pic:cNvPicPr>
                      <a:picLocks noChangeAspect="1" noChangeArrowheads="1"/>
                    </pic:cNvPicPr>
                  </pic:nvPicPr>
                  <pic:blipFill>
                    <a:blip r:embed="rId8"/>
                    <a:stretch>
                      <a:fillRect/>
                    </a:stretch>
                  </pic:blipFill>
                  <pic:spPr bwMode="auto">
                    <a:xfrm>
                      <a:off x="0" y="0"/>
                      <a:ext cx="971550" cy="647700"/>
                    </a:xfrm>
                    <a:prstGeom prst="rect">
                      <a:avLst/>
                    </a:prstGeom>
                  </pic:spPr>
                </pic:pic>
              </a:graphicData>
            </a:graphic>
          </wp:anchor>
        </w:drawing>
      </w:r>
    </w:p>
    <w:p w14:paraId="544D6E0A" w14:textId="2723B259" w:rsidR="004D6217" w:rsidRPr="006550F3" w:rsidRDefault="008B12C0">
      <w:pPr>
        <w:pStyle w:val="LO-Normal"/>
        <w:jc w:val="both"/>
        <w:rPr>
          <w:rFonts w:ascii="Times New Roman" w:hAnsi="Times New Roman" w:cs="Times New Roman"/>
          <w:b/>
          <w:bCs/>
          <w:smallCaps/>
          <w:sz w:val="22"/>
          <w:szCs w:val="22"/>
        </w:rPr>
      </w:pPr>
      <w:r w:rsidRPr="006550F3">
        <w:rPr>
          <w:rFonts w:ascii="Times New Roman" w:hAnsi="Times New Roman" w:cs="Times New Roman"/>
          <w:b/>
          <w:bCs/>
          <w:smallCaps/>
          <w:sz w:val="22"/>
          <w:szCs w:val="22"/>
        </w:rPr>
        <w:t>Date et heure limites de</w:t>
      </w:r>
      <w:r w:rsidR="00CB766E" w:rsidRPr="006550F3">
        <w:rPr>
          <w:rFonts w:ascii="Times New Roman" w:hAnsi="Times New Roman" w:cs="Times New Roman"/>
          <w:b/>
          <w:bCs/>
          <w:smallCaps/>
          <w:sz w:val="22"/>
          <w:szCs w:val="22"/>
        </w:rPr>
        <w:t xml:space="preserve"> remise</w:t>
      </w:r>
      <w:r w:rsidR="00EC5489" w:rsidRPr="006550F3">
        <w:rPr>
          <w:rFonts w:ascii="Times New Roman" w:hAnsi="Times New Roman" w:cs="Times New Roman"/>
          <w:b/>
          <w:bCs/>
          <w:smallCaps/>
          <w:sz w:val="22"/>
          <w:szCs w:val="22"/>
        </w:rPr>
        <w:t xml:space="preserve"> </w:t>
      </w:r>
      <w:r w:rsidR="006550F3">
        <w:rPr>
          <w:rFonts w:ascii="Times New Roman" w:hAnsi="Times New Roman" w:cs="Times New Roman"/>
          <w:b/>
          <w:bCs/>
          <w:smallCaps/>
          <w:sz w:val="22"/>
          <w:szCs w:val="22"/>
        </w:rPr>
        <w:t>a vnf des</w:t>
      </w:r>
      <w:r w:rsidRPr="006550F3">
        <w:rPr>
          <w:rFonts w:ascii="Times New Roman" w:hAnsi="Times New Roman" w:cs="Times New Roman"/>
          <w:b/>
          <w:bCs/>
          <w:smallCaps/>
          <w:sz w:val="22"/>
          <w:szCs w:val="22"/>
        </w:rPr>
        <w:t xml:space="preserve"> dossiers de candidature</w:t>
      </w:r>
    </w:p>
    <w:p w14:paraId="398349B4" w14:textId="77777777" w:rsidR="004D6217" w:rsidRDefault="004D6217">
      <w:pPr>
        <w:pStyle w:val="LO-Normal"/>
        <w:jc w:val="both"/>
        <w:rPr>
          <w:rFonts w:ascii="Times New Roman" w:hAnsi="Times New Roman" w:cs="Times New Roman"/>
          <w:sz w:val="20"/>
          <w:szCs w:val="20"/>
        </w:rPr>
      </w:pPr>
    </w:p>
    <w:p w14:paraId="7CAF5095" w14:textId="20B3165F"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Les dossiers de candidature (une version électronique</w:t>
      </w:r>
      <w:r w:rsidR="005C3DA8">
        <w:rPr>
          <w:rFonts w:ascii="Times New Roman" w:hAnsi="Times New Roman" w:cs="Times New Roman"/>
          <w:sz w:val="20"/>
          <w:szCs w:val="20"/>
        </w:rPr>
        <w:t xml:space="preserve"> et/ou papier</w:t>
      </w:r>
      <w:r>
        <w:rPr>
          <w:rFonts w:ascii="Times New Roman" w:hAnsi="Times New Roman" w:cs="Times New Roman"/>
          <w:sz w:val="20"/>
          <w:szCs w:val="20"/>
        </w:rPr>
        <w:t xml:space="preserve">) doivent être réceptionnés par la direction territoriale Bassin de la Seine, dans les conditions fixées </w:t>
      </w:r>
      <w:r w:rsidR="00AB6C3C">
        <w:rPr>
          <w:rFonts w:ascii="Times New Roman" w:hAnsi="Times New Roman" w:cs="Times New Roman"/>
          <w:sz w:val="20"/>
          <w:szCs w:val="20"/>
        </w:rPr>
        <w:t>dans l’avis d’appel à pro</w:t>
      </w:r>
      <w:r w:rsidR="00EA13C4">
        <w:rPr>
          <w:rFonts w:ascii="Times New Roman" w:hAnsi="Times New Roman" w:cs="Times New Roman"/>
          <w:sz w:val="20"/>
          <w:szCs w:val="20"/>
        </w:rPr>
        <w:t xml:space="preserve">jets </w:t>
      </w:r>
      <w:r>
        <w:rPr>
          <w:rFonts w:ascii="Times New Roman" w:hAnsi="Times New Roman" w:cs="Times New Roman"/>
          <w:sz w:val="20"/>
          <w:szCs w:val="20"/>
        </w:rPr>
        <w:t>au plus tard le :</w:t>
      </w:r>
    </w:p>
    <w:p w14:paraId="6CB36E4B" w14:textId="77777777" w:rsidR="004D6217" w:rsidRDefault="004D6217">
      <w:pPr>
        <w:pStyle w:val="LO-Normal"/>
        <w:jc w:val="both"/>
        <w:rPr>
          <w:rFonts w:ascii="Times New Roman" w:hAnsi="Times New Roman" w:cs="Times New Roman"/>
          <w:sz w:val="20"/>
          <w:szCs w:val="20"/>
        </w:rPr>
      </w:pPr>
    </w:p>
    <w:p w14:paraId="3A9B315A" w14:textId="56B29919" w:rsidR="004D6217" w:rsidRDefault="000575F7">
      <w:pPr>
        <w:pStyle w:val="LO-Normal"/>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bCs/>
          <w:sz w:val="20"/>
          <w:szCs w:val="20"/>
        </w:rPr>
        <w:t>Lundi</w:t>
      </w:r>
      <w:r w:rsidR="00F627C4">
        <w:rPr>
          <w:rFonts w:ascii="Times New Roman" w:hAnsi="Times New Roman" w:cs="Times New Roman"/>
          <w:b/>
          <w:bCs/>
          <w:sz w:val="20"/>
          <w:szCs w:val="20"/>
        </w:rPr>
        <w:t xml:space="preserve"> </w:t>
      </w:r>
      <w:r w:rsidR="006550F3">
        <w:rPr>
          <w:rFonts w:ascii="Times New Roman" w:hAnsi="Times New Roman" w:cs="Times New Roman"/>
          <w:b/>
          <w:bCs/>
          <w:sz w:val="20"/>
          <w:szCs w:val="20"/>
        </w:rPr>
        <w:t>21 juillet</w:t>
      </w:r>
      <w:r w:rsidR="00F627C4">
        <w:rPr>
          <w:rFonts w:ascii="Times New Roman" w:hAnsi="Times New Roman" w:cs="Times New Roman"/>
          <w:b/>
          <w:bCs/>
          <w:sz w:val="20"/>
          <w:szCs w:val="20"/>
        </w:rPr>
        <w:t xml:space="preserve"> </w:t>
      </w:r>
      <w:r w:rsidR="00073CFD">
        <w:rPr>
          <w:rFonts w:ascii="Times New Roman" w:hAnsi="Times New Roman" w:cs="Times New Roman"/>
          <w:b/>
          <w:bCs/>
          <w:sz w:val="20"/>
          <w:szCs w:val="20"/>
        </w:rPr>
        <w:t>202</w:t>
      </w:r>
      <w:r w:rsidR="003B4962">
        <w:rPr>
          <w:rFonts w:ascii="Times New Roman" w:hAnsi="Times New Roman" w:cs="Times New Roman"/>
          <w:b/>
          <w:bCs/>
          <w:sz w:val="20"/>
          <w:szCs w:val="20"/>
        </w:rPr>
        <w:t>5</w:t>
      </w:r>
      <w:r w:rsidR="00073CFD">
        <w:rPr>
          <w:rFonts w:ascii="Times New Roman" w:hAnsi="Times New Roman" w:cs="Times New Roman"/>
          <w:b/>
          <w:bCs/>
          <w:sz w:val="20"/>
          <w:szCs w:val="20"/>
        </w:rPr>
        <w:t xml:space="preserve"> à 1</w:t>
      </w:r>
      <w:r w:rsidR="003B4962">
        <w:rPr>
          <w:rFonts w:ascii="Times New Roman" w:hAnsi="Times New Roman" w:cs="Times New Roman"/>
          <w:b/>
          <w:bCs/>
          <w:sz w:val="20"/>
          <w:szCs w:val="20"/>
        </w:rPr>
        <w:t>6</w:t>
      </w:r>
      <w:r w:rsidR="00073CFD">
        <w:rPr>
          <w:rFonts w:ascii="Times New Roman" w:hAnsi="Times New Roman" w:cs="Times New Roman"/>
          <w:b/>
          <w:bCs/>
          <w:sz w:val="20"/>
          <w:szCs w:val="20"/>
        </w:rPr>
        <w:t>h</w:t>
      </w:r>
    </w:p>
    <w:p w14:paraId="6EC11825" w14:textId="77777777" w:rsidR="004D6217" w:rsidRDefault="004D6217">
      <w:pPr>
        <w:pStyle w:val="LO-Normal"/>
        <w:jc w:val="both"/>
        <w:rPr>
          <w:rFonts w:ascii="Times New Roman" w:hAnsi="Times New Roman" w:cs="Times New Roman"/>
          <w:sz w:val="20"/>
          <w:szCs w:val="20"/>
        </w:rPr>
      </w:pPr>
    </w:p>
    <w:p w14:paraId="00C8241A" w14:textId="77777777" w:rsidR="004D6217" w:rsidRDefault="004D6217">
      <w:pPr>
        <w:pStyle w:val="LO-Normal"/>
        <w:jc w:val="both"/>
        <w:rPr>
          <w:rFonts w:ascii="Times New Roman" w:hAnsi="Times New Roman" w:cs="Times New Roman"/>
          <w:sz w:val="20"/>
          <w:szCs w:val="20"/>
        </w:rPr>
      </w:pPr>
    </w:p>
    <w:p w14:paraId="191DB936" w14:textId="77777777" w:rsidR="004D6217" w:rsidRDefault="004D6217">
      <w:pPr>
        <w:pStyle w:val="LO-Normal"/>
        <w:jc w:val="both"/>
        <w:rPr>
          <w:rFonts w:ascii="Times New Roman" w:hAnsi="Times New Roman" w:cs="Times New Roman"/>
          <w:sz w:val="20"/>
          <w:szCs w:val="20"/>
        </w:rPr>
      </w:pPr>
    </w:p>
    <w:p w14:paraId="24571633"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3BFB6FBE" w14:textId="77777777" w:rsidR="004D6217" w:rsidRDefault="004D6217">
      <w:pPr>
        <w:pStyle w:val="LO-Normal"/>
        <w:jc w:val="both"/>
        <w:rPr>
          <w:rFonts w:ascii="Times New Roman" w:hAnsi="Times New Roman" w:cs="Times New Roman"/>
          <w:sz w:val="20"/>
          <w:szCs w:val="20"/>
        </w:rPr>
      </w:pPr>
    </w:p>
    <w:p w14:paraId="37FA999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3E3E61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8FDDF5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E6DB2D2" w14:textId="77777777" w:rsidR="004D6217" w:rsidRDefault="004D6217">
      <w:pPr>
        <w:pStyle w:val="LO-Normal"/>
        <w:jc w:val="both"/>
        <w:rPr>
          <w:rFonts w:ascii="Times New Roman" w:hAnsi="Times New Roman" w:cs="Times New Roman"/>
          <w:sz w:val="20"/>
          <w:szCs w:val="20"/>
        </w:rPr>
      </w:pPr>
    </w:p>
    <w:p w14:paraId="1171EE5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5AD1677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E7AC3E7" w14:textId="77777777" w:rsidR="004D6217" w:rsidRDefault="004D6217">
      <w:pPr>
        <w:pStyle w:val="LO-Normal"/>
        <w:jc w:val="both"/>
        <w:rPr>
          <w:rFonts w:ascii="Times New Roman" w:hAnsi="Times New Roman" w:cs="Times New Roman"/>
          <w:sz w:val="20"/>
          <w:szCs w:val="20"/>
        </w:rPr>
      </w:pPr>
    </w:p>
    <w:p w14:paraId="36BA4AF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Forme juridique :</w:t>
      </w:r>
    </w:p>
    <w:p w14:paraId="23D9A0B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EF884C5" w14:textId="77777777" w:rsidR="004D6217" w:rsidRDefault="004D6217">
      <w:pPr>
        <w:pStyle w:val="LO-Normal"/>
        <w:jc w:val="both"/>
        <w:rPr>
          <w:rFonts w:ascii="Times New Roman" w:hAnsi="Times New Roman" w:cs="Times New Roman"/>
          <w:sz w:val="20"/>
          <w:szCs w:val="20"/>
        </w:rPr>
      </w:pPr>
    </w:p>
    <w:p w14:paraId="4F0A5B0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14:paraId="5B53C15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72CE240" w14:textId="77777777" w:rsidR="004D6217" w:rsidRDefault="004D6217">
      <w:pPr>
        <w:pStyle w:val="LO-Normal"/>
        <w:jc w:val="both"/>
        <w:rPr>
          <w:rFonts w:ascii="Times New Roman" w:hAnsi="Times New Roman" w:cs="Times New Roman"/>
          <w:sz w:val="20"/>
          <w:szCs w:val="20"/>
        </w:rPr>
      </w:pPr>
    </w:p>
    <w:p w14:paraId="4FF07B3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Numéro RC ou SIRET :</w:t>
      </w:r>
    </w:p>
    <w:p w14:paraId="57B35E7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73B0C1D" w14:textId="77777777" w:rsidR="004D6217" w:rsidRDefault="004D6217">
      <w:pPr>
        <w:pStyle w:val="LO-Normal"/>
        <w:jc w:val="both"/>
        <w:rPr>
          <w:rFonts w:ascii="Times New Roman" w:hAnsi="Times New Roman" w:cs="Times New Roman"/>
          <w:sz w:val="20"/>
          <w:szCs w:val="20"/>
        </w:rPr>
      </w:pPr>
    </w:p>
    <w:p w14:paraId="4F4C801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Capital :</w:t>
      </w:r>
    </w:p>
    <w:p w14:paraId="44D9C34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1243521" w14:textId="77777777" w:rsidR="004D6217" w:rsidRDefault="004D6217">
      <w:pPr>
        <w:pStyle w:val="LO-Normal"/>
        <w:jc w:val="both"/>
        <w:rPr>
          <w:rFonts w:ascii="Times New Roman" w:hAnsi="Times New Roman" w:cs="Times New Roman"/>
          <w:sz w:val="20"/>
          <w:szCs w:val="20"/>
        </w:rPr>
      </w:pPr>
    </w:p>
    <w:p w14:paraId="15172CC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Chiffre d’affaires et résultat net du dernier exercice (le dernier avis d’imposition pour un particulier, les bilans et comptes de résultats des trois derniers exercices pour une entreprise ou les comptes des </w:t>
      </w:r>
      <w:r>
        <w:rPr>
          <w:rFonts w:ascii="Times New Roman" w:hAnsi="Times New Roman" w:cs="Times New Roman"/>
          <w:sz w:val="20"/>
          <w:szCs w:val="20"/>
        </w:rPr>
        <w:lastRenderedPageBreak/>
        <w:t>trois dernières années pour une association doivent être joints au dossier de candidature) :</w:t>
      </w:r>
    </w:p>
    <w:p w14:paraId="351C7BA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0C1389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FA5FC03" w14:textId="77777777" w:rsidR="004D6217" w:rsidRDefault="004D6217">
      <w:pPr>
        <w:pStyle w:val="LO-Normal"/>
        <w:jc w:val="both"/>
        <w:rPr>
          <w:rFonts w:ascii="Times New Roman" w:hAnsi="Times New Roman" w:cs="Times New Roman"/>
          <w:sz w:val="20"/>
          <w:szCs w:val="20"/>
        </w:rPr>
      </w:pPr>
    </w:p>
    <w:p w14:paraId="0DC1C72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Effectifs :</w:t>
      </w:r>
    </w:p>
    <w:p w14:paraId="5E02B2C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8918DA8" w14:textId="77777777" w:rsidR="004D6217" w:rsidRDefault="004D6217">
      <w:pPr>
        <w:pStyle w:val="LO-Normal"/>
        <w:jc w:val="both"/>
        <w:rPr>
          <w:rFonts w:ascii="Times New Roman" w:hAnsi="Times New Roman" w:cs="Times New Roman"/>
          <w:sz w:val="20"/>
          <w:szCs w:val="20"/>
        </w:rPr>
      </w:pPr>
    </w:p>
    <w:p w14:paraId="72F42831" w14:textId="77777777" w:rsidR="004D6217" w:rsidRDefault="008B12C0">
      <w:pPr>
        <w:pStyle w:val="LO-Normal"/>
        <w:jc w:val="both"/>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1BB6C88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E38A0AA" w14:textId="77777777" w:rsidR="004D6217" w:rsidRDefault="004D6217">
      <w:pPr>
        <w:pStyle w:val="LO-Normal"/>
        <w:jc w:val="both"/>
        <w:rPr>
          <w:rFonts w:ascii="Times New Roman" w:hAnsi="Times New Roman" w:cs="Times New Roman"/>
          <w:sz w:val="20"/>
          <w:szCs w:val="20"/>
        </w:rPr>
      </w:pPr>
    </w:p>
    <w:p w14:paraId="6D78729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40D227E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952E47F" w14:textId="77777777" w:rsidR="004D6217" w:rsidRDefault="004D6217">
      <w:pPr>
        <w:pStyle w:val="LO-Normal"/>
        <w:jc w:val="both"/>
        <w:rPr>
          <w:rFonts w:ascii="Times New Roman" w:hAnsi="Times New Roman" w:cs="Times New Roman"/>
          <w:sz w:val="20"/>
          <w:szCs w:val="20"/>
        </w:rPr>
      </w:pPr>
    </w:p>
    <w:p w14:paraId="5C14D2D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5E8B7B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BDC4011" w14:textId="77777777" w:rsidR="004D6217" w:rsidRDefault="004D6217">
      <w:pPr>
        <w:pStyle w:val="LO-Normal"/>
        <w:jc w:val="both"/>
        <w:rPr>
          <w:rFonts w:ascii="Times New Roman" w:hAnsi="Times New Roman" w:cs="Times New Roman"/>
          <w:sz w:val="20"/>
          <w:szCs w:val="20"/>
        </w:rPr>
      </w:pPr>
    </w:p>
    <w:p w14:paraId="7B92B78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46985AF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DE58460" w14:textId="77777777" w:rsidR="004D6217" w:rsidRDefault="004D6217">
      <w:pPr>
        <w:pStyle w:val="LO-Normal"/>
        <w:jc w:val="both"/>
        <w:rPr>
          <w:rFonts w:ascii="Times New Roman" w:hAnsi="Times New Roman" w:cs="Times New Roman"/>
          <w:sz w:val="20"/>
          <w:szCs w:val="20"/>
        </w:rPr>
      </w:pPr>
    </w:p>
    <w:p w14:paraId="491432E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26F10A6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828E664" w14:textId="77777777" w:rsidR="004D6217" w:rsidRDefault="004D6217">
      <w:pPr>
        <w:pStyle w:val="LO-Normal"/>
        <w:jc w:val="both"/>
        <w:rPr>
          <w:rFonts w:ascii="Times New Roman" w:hAnsi="Times New Roman" w:cs="Times New Roman"/>
          <w:sz w:val="20"/>
          <w:szCs w:val="20"/>
        </w:rPr>
      </w:pPr>
    </w:p>
    <w:p w14:paraId="241B3D0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44021AC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FCB06B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ACD3E98" w14:textId="77777777" w:rsidR="004D6217" w:rsidRDefault="004D6217">
      <w:pPr>
        <w:pStyle w:val="LO-Normal"/>
        <w:jc w:val="both"/>
        <w:rPr>
          <w:rFonts w:ascii="Times New Roman" w:hAnsi="Times New Roman" w:cs="Times New Roman"/>
          <w:sz w:val="20"/>
          <w:szCs w:val="20"/>
        </w:rPr>
      </w:pPr>
    </w:p>
    <w:p w14:paraId="3EE73C3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47FCD7A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9E9EFD1" w14:textId="77777777" w:rsidR="004D6217" w:rsidRDefault="004D6217">
      <w:pPr>
        <w:pStyle w:val="LO-Normal"/>
        <w:jc w:val="both"/>
        <w:rPr>
          <w:rFonts w:ascii="Times New Roman" w:hAnsi="Times New Roman" w:cs="Times New Roman"/>
          <w:sz w:val="20"/>
          <w:szCs w:val="20"/>
        </w:rPr>
      </w:pPr>
    </w:p>
    <w:p w14:paraId="2EA2101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Fonction :</w:t>
      </w:r>
    </w:p>
    <w:p w14:paraId="1A4F790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5E1D581" w14:textId="77777777" w:rsidR="004D6217" w:rsidRDefault="004D6217">
      <w:pPr>
        <w:pStyle w:val="LO-Normal"/>
        <w:jc w:val="both"/>
        <w:rPr>
          <w:rFonts w:ascii="Times New Roman" w:hAnsi="Times New Roman" w:cs="Times New Roman"/>
          <w:sz w:val="20"/>
          <w:szCs w:val="20"/>
        </w:rPr>
      </w:pPr>
    </w:p>
    <w:p w14:paraId="73C8B44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Téléphone :</w:t>
      </w:r>
    </w:p>
    <w:p w14:paraId="75B87F0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1EDFFCB" w14:textId="77777777" w:rsidR="004D6217" w:rsidRDefault="004D6217">
      <w:pPr>
        <w:pStyle w:val="LO-Normal"/>
        <w:jc w:val="both"/>
        <w:rPr>
          <w:rFonts w:ascii="Times New Roman" w:hAnsi="Times New Roman" w:cs="Times New Roman"/>
          <w:sz w:val="20"/>
          <w:szCs w:val="20"/>
        </w:rPr>
      </w:pPr>
    </w:p>
    <w:p w14:paraId="627AD6E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Courriel :</w:t>
      </w:r>
    </w:p>
    <w:p w14:paraId="1D9332B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30C4A74" w14:textId="77777777" w:rsidR="004D6217" w:rsidRDefault="004D6217">
      <w:pPr>
        <w:pStyle w:val="LO-Normal"/>
        <w:rPr>
          <w:rFonts w:ascii="Times New Roman" w:hAnsi="Times New Roman" w:cs="Times New Roman"/>
          <w:sz w:val="20"/>
          <w:szCs w:val="20"/>
        </w:rPr>
      </w:pPr>
    </w:p>
    <w:p w14:paraId="799106AC" w14:textId="77777777" w:rsidR="004D6217" w:rsidRDefault="004D6217">
      <w:pPr>
        <w:pStyle w:val="LO-Normal"/>
        <w:rPr>
          <w:rFonts w:ascii="Times New Roman" w:hAnsi="Times New Roman" w:cs="Times New Roman"/>
          <w:sz w:val="20"/>
          <w:szCs w:val="20"/>
        </w:rPr>
      </w:pPr>
    </w:p>
    <w:p w14:paraId="4BBA0013" w14:textId="77777777" w:rsidR="004D6217" w:rsidRDefault="004D6217">
      <w:pPr>
        <w:pStyle w:val="LO-Normal"/>
        <w:jc w:val="both"/>
        <w:rPr>
          <w:rFonts w:ascii="Times New Roman" w:hAnsi="Times New Roman" w:cs="Times New Roman"/>
          <w:sz w:val="20"/>
          <w:szCs w:val="20"/>
        </w:rPr>
      </w:pPr>
    </w:p>
    <w:p w14:paraId="39A1C207"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 l’emplacement terrestre à occuper</w:t>
      </w:r>
    </w:p>
    <w:p w14:paraId="0D9D5A51" w14:textId="77777777" w:rsidR="004D6217" w:rsidRDefault="004D6217">
      <w:pPr>
        <w:pStyle w:val="LO-Normal"/>
        <w:jc w:val="both"/>
        <w:rPr>
          <w:rFonts w:ascii="Times New Roman" w:hAnsi="Times New Roman" w:cs="Times New Roman"/>
          <w:sz w:val="20"/>
          <w:szCs w:val="20"/>
        </w:rPr>
      </w:pPr>
    </w:p>
    <w:p w14:paraId="689E8BB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 l’emplacement terrestre à occuper.</w:t>
      </w:r>
    </w:p>
    <w:p w14:paraId="256412A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B2D4D1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263E294" w14:textId="77777777" w:rsidR="002155C4"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r w:rsidR="002155C4">
        <w:rPr>
          <w:rFonts w:ascii="Times New Roman" w:hAnsi="Times New Roman" w:cs="Times New Roman"/>
          <w:sz w:val="20"/>
          <w:szCs w:val="20"/>
        </w:rPr>
        <w:t>……</w:t>
      </w:r>
      <w:r>
        <w:rPr>
          <w:rFonts w:ascii="Times New Roman" w:hAnsi="Times New Roman" w:cs="Times New Roman"/>
          <w:sz w:val="20"/>
          <w:szCs w:val="20"/>
        </w:rPr>
        <w:t>.</w:t>
      </w:r>
    </w:p>
    <w:p w14:paraId="2BA19CAD" w14:textId="2888C3B2"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du site a été réalisée</w:t>
      </w:r>
      <w:r w:rsidR="00930569">
        <w:rPr>
          <w:rFonts w:ascii="Times New Roman" w:hAnsi="Times New Roman" w:cs="Times New Roman"/>
          <w:sz w:val="20"/>
          <w:szCs w:val="20"/>
        </w:rPr>
        <w:t>.</w:t>
      </w:r>
    </w:p>
    <w:p w14:paraId="72045C6E" w14:textId="77777777" w:rsidR="004D6217" w:rsidRDefault="004D6217">
      <w:pPr>
        <w:pStyle w:val="LO-Normal"/>
        <w:jc w:val="both"/>
        <w:rPr>
          <w:rFonts w:ascii="Times New Roman" w:hAnsi="Times New Roman" w:cs="Times New Roman"/>
          <w:b/>
          <w:bCs/>
          <w:smallCaps/>
          <w:sz w:val="20"/>
          <w:szCs w:val="20"/>
        </w:rPr>
      </w:pPr>
    </w:p>
    <w:p w14:paraId="3A211F5C" w14:textId="77777777" w:rsidR="002155C4" w:rsidRDefault="002155C4">
      <w:pPr>
        <w:pStyle w:val="LO-Normal"/>
        <w:jc w:val="both"/>
        <w:rPr>
          <w:rFonts w:ascii="Times New Roman" w:hAnsi="Times New Roman" w:cs="Times New Roman"/>
          <w:sz w:val="20"/>
          <w:szCs w:val="20"/>
        </w:rPr>
      </w:pPr>
    </w:p>
    <w:p w14:paraId="6BC74DAF" w14:textId="14DE95AF"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 l’activité</w:t>
      </w:r>
    </w:p>
    <w:p w14:paraId="447742D5" w14:textId="77777777" w:rsidR="00CE4BF6" w:rsidRPr="00CE4BF6" w:rsidRDefault="00CE4BF6">
      <w:pPr>
        <w:pStyle w:val="LO-Normal"/>
        <w:jc w:val="both"/>
        <w:rPr>
          <w:rFonts w:ascii="Times New Roman" w:hAnsi="Times New Roman" w:cs="Times New Roman"/>
          <w:b/>
          <w:bCs/>
          <w:smallCaps/>
          <w:sz w:val="20"/>
          <w:szCs w:val="20"/>
        </w:rPr>
      </w:pPr>
    </w:p>
    <w:p w14:paraId="57FC130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Quelle est l’activité envisagée (un descriptif de l’activité envisagée doit être joint au dossier de </w:t>
      </w:r>
      <w:r>
        <w:rPr>
          <w:rFonts w:ascii="Times New Roman" w:hAnsi="Times New Roman" w:cs="Times New Roman"/>
          <w:sz w:val="20"/>
          <w:szCs w:val="20"/>
        </w:rPr>
        <w:lastRenderedPageBreak/>
        <w:t>candidature) ?</w:t>
      </w:r>
    </w:p>
    <w:p w14:paraId="7C7204D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D31D45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BAC458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AF52FA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B31F60F" w14:textId="77777777" w:rsidR="004D6217" w:rsidRDefault="004D6217">
      <w:pPr>
        <w:pStyle w:val="LO-Normal"/>
        <w:jc w:val="both"/>
        <w:rPr>
          <w:rFonts w:ascii="Times New Roman" w:hAnsi="Times New Roman" w:cs="Times New Roman"/>
          <w:sz w:val="20"/>
          <w:szCs w:val="20"/>
        </w:rPr>
      </w:pPr>
    </w:p>
    <w:p w14:paraId="16B94F8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5E2BC83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0AD340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FB2046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B5EBF2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CD8F531" w14:textId="77777777" w:rsidR="004D6217" w:rsidRDefault="004D6217">
      <w:pPr>
        <w:pStyle w:val="LO-Normal"/>
        <w:jc w:val="both"/>
        <w:rPr>
          <w:rFonts w:ascii="Times New Roman" w:hAnsi="Times New Roman" w:cs="Times New Roman"/>
          <w:sz w:val="20"/>
          <w:szCs w:val="20"/>
        </w:rPr>
      </w:pPr>
    </w:p>
    <w:p w14:paraId="3A433C75" w14:textId="0CEBF1E9"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Indiquez les horaires d’</w:t>
      </w:r>
      <w:r w:rsidR="001D4366">
        <w:rPr>
          <w:rFonts w:ascii="Times New Roman" w:hAnsi="Times New Roman" w:cs="Times New Roman"/>
          <w:sz w:val="20"/>
          <w:szCs w:val="20"/>
        </w:rPr>
        <w:t>exercice</w:t>
      </w:r>
      <w:r>
        <w:rPr>
          <w:rFonts w:ascii="Times New Roman" w:hAnsi="Times New Roman" w:cs="Times New Roman"/>
          <w:sz w:val="20"/>
          <w:szCs w:val="20"/>
        </w:rPr>
        <w:t xml:space="preserve"> de l’activité.</w:t>
      </w:r>
    </w:p>
    <w:p w14:paraId="40731E4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B5E935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646635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5ED7E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28E8394" w14:textId="77777777" w:rsidR="004D6217" w:rsidRDefault="004D6217">
      <w:pPr>
        <w:pStyle w:val="LO-Normal"/>
        <w:jc w:val="both"/>
        <w:rPr>
          <w:rFonts w:ascii="Times New Roman" w:hAnsi="Times New Roman" w:cs="Times New Roman"/>
          <w:sz w:val="20"/>
          <w:szCs w:val="20"/>
        </w:rPr>
      </w:pPr>
    </w:p>
    <w:p w14:paraId="705A8E7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5D196DC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395952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C87F0E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631B1C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B7EBDD2" w14:textId="77777777" w:rsidR="004D6217" w:rsidRDefault="004D6217">
      <w:pPr>
        <w:pStyle w:val="LO-Normal"/>
        <w:jc w:val="both"/>
        <w:rPr>
          <w:rFonts w:ascii="Times New Roman" w:hAnsi="Times New Roman" w:cs="Times New Roman"/>
          <w:sz w:val="20"/>
          <w:szCs w:val="20"/>
        </w:rPr>
      </w:pPr>
    </w:p>
    <w:p w14:paraId="5844EB8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670D0D8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ACE0D8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DE9C11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BA09EE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BFC5203" w14:textId="77777777" w:rsidR="004D6217" w:rsidRDefault="004D6217">
      <w:pPr>
        <w:pStyle w:val="LO-Normal"/>
        <w:jc w:val="both"/>
        <w:rPr>
          <w:rFonts w:ascii="Times New Roman" w:hAnsi="Times New Roman" w:cs="Times New Roman"/>
          <w:sz w:val="20"/>
          <w:szCs w:val="20"/>
        </w:rPr>
      </w:pPr>
    </w:p>
    <w:p w14:paraId="19E33E5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14:paraId="3DDB762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751B61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4C3D2C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77A9D4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5F1477F" w14:textId="77777777" w:rsidR="004D6217" w:rsidRDefault="004D6217">
      <w:pPr>
        <w:pStyle w:val="LO-Normal"/>
        <w:jc w:val="both"/>
        <w:rPr>
          <w:rFonts w:ascii="Times New Roman" w:hAnsi="Times New Roman" w:cs="Times New Roman"/>
          <w:sz w:val="20"/>
          <w:szCs w:val="20"/>
        </w:rPr>
      </w:pPr>
    </w:p>
    <w:p w14:paraId="7450B9A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57EE8EA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5E2D6C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A55BEA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67EB43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D3EB9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4E0191E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D478F3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D4EA06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C6B69D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FC7B384" w14:textId="77777777" w:rsidR="004D6217" w:rsidRDefault="004D6217">
      <w:pPr>
        <w:pStyle w:val="LO-Normal"/>
        <w:jc w:val="both"/>
        <w:rPr>
          <w:rFonts w:ascii="Times New Roman" w:hAnsi="Times New Roman" w:cs="Times New Roman"/>
          <w:sz w:val="20"/>
          <w:szCs w:val="20"/>
        </w:rPr>
      </w:pPr>
    </w:p>
    <w:p w14:paraId="2B3ED66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24B4D6A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89BDAA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E20EB0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FE6212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A9276F5" w14:textId="77777777" w:rsidR="004D6217" w:rsidRDefault="004D6217">
      <w:pPr>
        <w:pStyle w:val="LO-Normal"/>
        <w:jc w:val="both"/>
        <w:rPr>
          <w:rFonts w:ascii="Times New Roman" w:hAnsi="Times New Roman" w:cs="Times New Roman"/>
          <w:sz w:val="20"/>
          <w:szCs w:val="20"/>
        </w:rPr>
      </w:pPr>
    </w:p>
    <w:p w14:paraId="0FEA923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En quoi le projet s’inscrit-il dans une perspective de développement durable (écoconstruction, </w:t>
      </w:r>
      <w:r>
        <w:rPr>
          <w:rFonts w:ascii="Times New Roman" w:hAnsi="Times New Roman" w:cs="Times New Roman"/>
          <w:sz w:val="20"/>
          <w:szCs w:val="20"/>
        </w:rPr>
        <w:lastRenderedPageBreak/>
        <w:t>gestion des déchets, économies d’énergie, etc.) ?</w:t>
      </w:r>
    </w:p>
    <w:p w14:paraId="34F7E91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B648D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D16058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0DECB3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E268ED0" w14:textId="77777777" w:rsidR="004D6217" w:rsidRDefault="004D6217">
      <w:pPr>
        <w:pStyle w:val="LO-Normal"/>
        <w:jc w:val="both"/>
        <w:rPr>
          <w:rFonts w:ascii="Times New Roman" w:hAnsi="Times New Roman" w:cs="Times New Roman"/>
          <w:sz w:val="20"/>
          <w:szCs w:val="20"/>
        </w:rPr>
      </w:pPr>
    </w:p>
    <w:p w14:paraId="5841A43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6946C0E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A634AB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E361E6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D3A348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CFE25B0" w14:textId="77777777" w:rsidR="004D6217" w:rsidRDefault="004D6217">
      <w:pPr>
        <w:pStyle w:val="LO-Normal"/>
        <w:jc w:val="both"/>
        <w:rPr>
          <w:rFonts w:ascii="Times New Roman" w:hAnsi="Times New Roman" w:cs="Times New Roman"/>
          <w:sz w:val="20"/>
          <w:szCs w:val="20"/>
        </w:rPr>
      </w:pPr>
    </w:p>
    <w:p w14:paraId="6CF8BA82" w14:textId="77777777" w:rsidR="004D6217" w:rsidRDefault="0002553C">
      <w:pPr>
        <w:pStyle w:val="LO-Normal"/>
        <w:jc w:val="both"/>
        <w:rPr>
          <w:rFonts w:ascii="Times New Roman" w:hAnsi="Times New Roman" w:cs="Times New Roman"/>
          <w:sz w:val="20"/>
          <w:szCs w:val="20"/>
        </w:rPr>
      </w:pPr>
      <w:r>
        <w:rPr>
          <w:rFonts w:ascii="Times New Roman" w:hAnsi="Times New Roman" w:cs="Times New Roman"/>
          <w:sz w:val="20"/>
          <w:szCs w:val="20"/>
        </w:rPr>
        <w:t>Quelles sont</w:t>
      </w:r>
      <w:r w:rsidR="008B12C0">
        <w:rPr>
          <w:rFonts w:ascii="Times New Roman" w:hAnsi="Times New Roman" w:cs="Times New Roman"/>
          <w:sz w:val="20"/>
          <w:szCs w:val="20"/>
        </w:rPr>
        <w:t xml:space="preserve"> </w:t>
      </w:r>
      <w:r>
        <w:rPr>
          <w:rFonts w:ascii="Times New Roman" w:hAnsi="Times New Roman" w:cs="Times New Roman"/>
          <w:sz w:val="20"/>
          <w:szCs w:val="20"/>
        </w:rPr>
        <w:t>les</w:t>
      </w:r>
      <w:r w:rsidR="008B12C0">
        <w:rPr>
          <w:rFonts w:ascii="Times New Roman" w:hAnsi="Times New Roman" w:cs="Times New Roman"/>
          <w:sz w:val="20"/>
          <w:szCs w:val="20"/>
        </w:rPr>
        <w:t xml:space="preserve"> </w:t>
      </w:r>
      <w:r>
        <w:rPr>
          <w:rFonts w:ascii="Times New Roman" w:hAnsi="Times New Roman" w:cs="Times New Roman"/>
          <w:sz w:val="20"/>
          <w:szCs w:val="20"/>
        </w:rPr>
        <w:t>prévisions</w:t>
      </w:r>
      <w:r w:rsidR="008B12C0">
        <w:rPr>
          <w:rFonts w:ascii="Times New Roman" w:hAnsi="Times New Roman" w:cs="Times New Roman"/>
          <w:sz w:val="20"/>
          <w:szCs w:val="20"/>
        </w:rPr>
        <w:t xml:space="preserve"> annuel</w:t>
      </w:r>
      <w:r>
        <w:rPr>
          <w:rFonts w:ascii="Times New Roman" w:hAnsi="Times New Roman" w:cs="Times New Roman"/>
          <w:sz w:val="20"/>
          <w:szCs w:val="20"/>
        </w:rPr>
        <w:t>le</w:t>
      </w:r>
      <w:r w:rsidR="008B12C0">
        <w:rPr>
          <w:rFonts w:ascii="Times New Roman" w:hAnsi="Times New Roman" w:cs="Times New Roman"/>
          <w:sz w:val="20"/>
          <w:szCs w:val="20"/>
        </w:rPr>
        <w:t xml:space="preserve">s de trafic fluvial plancher que vous pouvez réaliser ? Joindre, au dossier de candidature, un tableau </w:t>
      </w:r>
      <w:r w:rsidR="00601DC6">
        <w:rPr>
          <w:rFonts w:ascii="Times New Roman" w:hAnsi="Times New Roman" w:cs="Times New Roman"/>
          <w:sz w:val="20"/>
          <w:szCs w:val="20"/>
        </w:rPr>
        <w:t>de ces prévisions annuelles</w:t>
      </w:r>
      <w:r w:rsidR="008B12C0">
        <w:rPr>
          <w:rFonts w:ascii="Times New Roman" w:hAnsi="Times New Roman" w:cs="Times New Roman"/>
          <w:sz w:val="20"/>
          <w:szCs w:val="20"/>
        </w:rPr>
        <w:t xml:space="preserve"> pour la durée de convention envisagée.</w:t>
      </w:r>
    </w:p>
    <w:p w14:paraId="1D180AE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E664B1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55C1DD4" w14:textId="77777777" w:rsidR="004D6217" w:rsidRDefault="004D6217">
      <w:pPr>
        <w:pStyle w:val="LO-Normal"/>
        <w:jc w:val="both"/>
        <w:rPr>
          <w:rFonts w:ascii="Times New Roman" w:hAnsi="Times New Roman" w:cs="Times New Roman"/>
          <w:sz w:val="20"/>
          <w:szCs w:val="20"/>
        </w:rPr>
      </w:pPr>
    </w:p>
    <w:p w14:paraId="69F131B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le cas échéant, pour d’autres collectivités ?</w:t>
      </w:r>
    </w:p>
    <w:p w14:paraId="650E3D3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E50004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E26DF8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45A527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81AE5A5" w14:textId="77777777" w:rsidR="004D6217" w:rsidRDefault="004D6217">
      <w:pPr>
        <w:pStyle w:val="LO-Normal"/>
        <w:jc w:val="both"/>
        <w:rPr>
          <w:rFonts w:ascii="Times New Roman" w:hAnsi="Times New Roman" w:cs="Times New Roman"/>
          <w:sz w:val="20"/>
          <w:szCs w:val="20"/>
        </w:rPr>
      </w:pPr>
    </w:p>
    <w:p w14:paraId="5AE89DD1" w14:textId="1A69A6DF"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Indiquez comment vous avez pris en compte les contraintes </w:t>
      </w:r>
      <w:r w:rsidR="000A7DCD">
        <w:rPr>
          <w:rFonts w:ascii="Times New Roman" w:hAnsi="Times New Roman" w:cs="Times New Roman"/>
          <w:sz w:val="20"/>
          <w:szCs w:val="20"/>
        </w:rPr>
        <w:t xml:space="preserve">identifiées </w:t>
      </w:r>
      <w:r w:rsidR="00B546DC">
        <w:rPr>
          <w:rFonts w:ascii="Times New Roman" w:hAnsi="Times New Roman" w:cs="Times New Roman"/>
          <w:sz w:val="20"/>
          <w:szCs w:val="20"/>
        </w:rPr>
        <w:t>sur l’</w:t>
      </w:r>
      <w:r w:rsidR="00AB46F3">
        <w:rPr>
          <w:rFonts w:ascii="Times New Roman" w:hAnsi="Times New Roman" w:cs="Times New Roman"/>
          <w:sz w:val="20"/>
          <w:szCs w:val="20"/>
        </w:rPr>
        <w:t>emplacement</w:t>
      </w:r>
      <w:r w:rsidR="000A7DCD">
        <w:rPr>
          <w:rFonts w:ascii="Times New Roman" w:hAnsi="Times New Roman" w:cs="Times New Roman"/>
          <w:sz w:val="20"/>
          <w:szCs w:val="20"/>
        </w:rPr>
        <w:t xml:space="preserve"> à occuper, en particulier, celles </w:t>
      </w:r>
      <w:r>
        <w:rPr>
          <w:rFonts w:ascii="Times New Roman" w:hAnsi="Times New Roman" w:cs="Times New Roman"/>
          <w:sz w:val="20"/>
          <w:szCs w:val="20"/>
        </w:rPr>
        <w:t>d’urbanisme</w:t>
      </w:r>
      <w:r w:rsidR="000A7DCD">
        <w:rPr>
          <w:rFonts w:ascii="Times New Roman" w:hAnsi="Times New Roman" w:cs="Times New Roman"/>
          <w:sz w:val="20"/>
          <w:szCs w:val="20"/>
        </w:rPr>
        <w:t>, de la continuité de la voie douce et des occupations riveraines</w:t>
      </w:r>
      <w:r>
        <w:rPr>
          <w:rFonts w:ascii="Times New Roman" w:hAnsi="Times New Roman" w:cs="Times New Roman"/>
          <w:sz w:val="20"/>
          <w:szCs w:val="20"/>
        </w:rPr>
        <w:t>.</w:t>
      </w:r>
    </w:p>
    <w:p w14:paraId="28FB419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A0F9EC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44A6A1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5D3F61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F951ACF" w14:textId="77777777" w:rsidR="004D6217" w:rsidRDefault="004D6217">
      <w:pPr>
        <w:pStyle w:val="LO-Normal"/>
        <w:jc w:val="both"/>
        <w:rPr>
          <w:rFonts w:ascii="Times New Roman" w:hAnsi="Times New Roman" w:cs="Times New Roman"/>
          <w:sz w:val="20"/>
          <w:szCs w:val="20"/>
        </w:rPr>
      </w:pPr>
    </w:p>
    <w:p w14:paraId="46326F7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17EAC9E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4F5F3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1043D0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AA55DE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61BD394" w14:textId="77777777" w:rsidR="004D6217" w:rsidRDefault="004D6217">
      <w:pPr>
        <w:pStyle w:val="LO-Normal"/>
        <w:jc w:val="both"/>
        <w:rPr>
          <w:rFonts w:ascii="Times New Roman" w:hAnsi="Times New Roman" w:cs="Times New Roman"/>
          <w:sz w:val="20"/>
          <w:szCs w:val="20"/>
        </w:rPr>
      </w:pPr>
    </w:p>
    <w:p w14:paraId="2490BBF2"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5F86EB09" w14:textId="77777777" w:rsidR="004D6217" w:rsidRDefault="004D6217">
      <w:pPr>
        <w:pStyle w:val="LO-Normal"/>
        <w:jc w:val="both"/>
        <w:rPr>
          <w:rFonts w:ascii="Times New Roman" w:hAnsi="Times New Roman" w:cs="Times New Roman"/>
          <w:sz w:val="20"/>
          <w:szCs w:val="20"/>
        </w:rPr>
      </w:pPr>
    </w:p>
    <w:p w14:paraId="55F393F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S’il y a lieu et selon la perti</w:t>
      </w:r>
      <w:r w:rsidR="00366CEE">
        <w:rPr>
          <w:rFonts w:ascii="Times New Roman" w:hAnsi="Times New Roman" w:cs="Times New Roman"/>
          <w:sz w:val="20"/>
          <w:szCs w:val="20"/>
        </w:rPr>
        <w:t>nence, afin de crédibiliser les prévisions annuelles et le trafic cible attendu</w:t>
      </w:r>
      <w:r>
        <w:rPr>
          <w:rFonts w:ascii="Times New Roman" w:hAnsi="Times New Roman" w:cs="Times New Roman"/>
          <w:sz w:val="20"/>
          <w:szCs w:val="20"/>
        </w:rPr>
        <w:t>, présentez :</w:t>
      </w:r>
    </w:p>
    <w:p w14:paraId="7C80EA9B" w14:textId="77777777" w:rsidR="004D6217" w:rsidRDefault="008B12C0">
      <w:pPr>
        <w:pStyle w:val="LO-Normal"/>
        <w:numPr>
          <w:ilvl w:val="0"/>
          <w:numId w:val="2"/>
        </w:numPr>
        <w:jc w:val="both"/>
        <w:rPr>
          <w:rFonts w:ascii="Times New Roman" w:hAnsi="Times New Roman" w:cs="Times New Roman"/>
          <w:sz w:val="20"/>
          <w:szCs w:val="20"/>
        </w:rPr>
      </w:pPr>
      <w:r>
        <w:rPr>
          <w:rFonts w:ascii="Times New Roman" w:hAnsi="Times New Roman" w:cs="Times New Roman"/>
          <w:sz w:val="20"/>
          <w:szCs w:val="20"/>
        </w:rPr>
        <w:t>les opérations de remise en état de l’emplacement envisagées en début de convention d’occupation temporaire ;</w:t>
      </w:r>
    </w:p>
    <w:p w14:paraId="78B5481F" w14:textId="77777777" w:rsidR="004D6217" w:rsidRDefault="008B12C0">
      <w:pPr>
        <w:pStyle w:val="LO-Normal"/>
        <w:numPr>
          <w:ilvl w:val="0"/>
          <w:numId w:val="2"/>
        </w:numPr>
        <w:jc w:val="both"/>
        <w:rPr>
          <w:rFonts w:ascii="Times New Roman" w:hAnsi="Times New Roman" w:cs="Times New Roman"/>
          <w:sz w:val="20"/>
          <w:szCs w:val="20"/>
        </w:rPr>
      </w:pPr>
      <w:r>
        <w:rPr>
          <w:rFonts w:ascii="Times New Roman" w:hAnsi="Times New Roman" w:cs="Times New Roman"/>
          <w:sz w:val="20"/>
          <w:szCs w:val="20"/>
        </w:rPr>
        <w:t>les équipements et inst</w:t>
      </w:r>
      <w:r w:rsidR="000A7DCD">
        <w:rPr>
          <w:rFonts w:ascii="Times New Roman" w:hAnsi="Times New Roman" w:cs="Times New Roman"/>
          <w:sz w:val="20"/>
          <w:szCs w:val="20"/>
        </w:rPr>
        <w:t>allations envisagées (clôtures</w:t>
      </w:r>
      <w:r>
        <w:rPr>
          <w:rFonts w:ascii="Times New Roman" w:hAnsi="Times New Roman" w:cs="Times New Roman"/>
          <w:sz w:val="20"/>
          <w:szCs w:val="20"/>
        </w:rPr>
        <w:t xml:space="preserve">, </w:t>
      </w:r>
      <w:r w:rsidR="000A7DCD">
        <w:rPr>
          <w:rFonts w:ascii="Times New Roman" w:hAnsi="Times New Roman" w:cs="Times New Roman"/>
          <w:sz w:val="20"/>
          <w:szCs w:val="20"/>
        </w:rPr>
        <w:t xml:space="preserve">accostage, </w:t>
      </w:r>
      <w:r>
        <w:rPr>
          <w:rFonts w:ascii="Times New Roman" w:hAnsi="Times New Roman" w:cs="Times New Roman"/>
          <w:sz w:val="20"/>
          <w:szCs w:val="20"/>
        </w:rPr>
        <w:t>échelles métalliques, etc.) ;</w:t>
      </w:r>
    </w:p>
    <w:p w14:paraId="4C1045B4" w14:textId="77777777" w:rsidR="00873A76" w:rsidRDefault="008B12C0" w:rsidP="00873A76">
      <w:pPr>
        <w:pStyle w:val="LO-Normal"/>
        <w:numPr>
          <w:ilvl w:val="0"/>
          <w:numId w:val="2"/>
        </w:numPr>
        <w:jc w:val="both"/>
        <w:rPr>
          <w:rFonts w:ascii="Times New Roman" w:hAnsi="Times New Roman" w:cs="Times New Roman"/>
          <w:sz w:val="20"/>
          <w:szCs w:val="20"/>
        </w:rPr>
      </w:pPr>
      <w:r>
        <w:rPr>
          <w:rFonts w:ascii="Times New Roman" w:hAnsi="Times New Roman" w:cs="Times New Roman"/>
          <w:sz w:val="20"/>
          <w:szCs w:val="20"/>
        </w:rPr>
        <w:t>les travaux et aménagements envisagés (raccordements aux réseaux, renforcement de sol, construction de bâtiments, implantation de ducs d’Albe, etc.).</w:t>
      </w:r>
    </w:p>
    <w:p w14:paraId="28BB053E" w14:textId="049B120E" w:rsidR="004D6217" w:rsidRPr="00873A76" w:rsidRDefault="008B12C0" w:rsidP="00873A76">
      <w:pPr>
        <w:pStyle w:val="LO-Normal"/>
        <w:numPr>
          <w:ilvl w:val="0"/>
          <w:numId w:val="2"/>
        </w:numPr>
        <w:jc w:val="both"/>
        <w:rPr>
          <w:rFonts w:ascii="Times New Roman" w:hAnsi="Times New Roman" w:cs="Times New Roman"/>
          <w:sz w:val="20"/>
          <w:szCs w:val="20"/>
        </w:rPr>
      </w:pPr>
      <w:r w:rsidRPr="00873A76">
        <w:rPr>
          <w:rFonts w:ascii="Times New Roman" w:hAnsi="Times New Roman" w:cs="Times New Roman"/>
          <w:sz w:val="20"/>
          <w:szCs w:val="20"/>
        </w:rPr>
        <w:t>Les équipements et installations prévus par le titulaire de la convention d’occupation temporaire devront être retirés ou détruits en fin de convention, sauf accord de VNF.</w:t>
      </w:r>
    </w:p>
    <w:p w14:paraId="29C4DB24" w14:textId="79503FAE" w:rsidR="004D6217" w:rsidRDefault="008B12C0">
      <w:pPr>
        <w:pStyle w:val="LO-Normal"/>
        <w:ind w:left="380"/>
        <w:jc w:val="both"/>
        <w:rPr>
          <w:rFonts w:ascii="Times New Roman" w:hAnsi="Times New Roman" w:cs="Times New Roman"/>
          <w:sz w:val="20"/>
          <w:szCs w:val="20"/>
        </w:rPr>
      </w:pPr>
      <w:r>
        <w:rPr>
          <w:rFonts w:ascii="Times New Roman" w:hAnsi="Times New Roman" w:cs="Times New Roman"/>
          <w:sz w:val="20"/>
          <w:szCs w:val="20"/>
        </w:rPr>
        <w:t xml:space="preserve">Les candidats sont invités à chiffrer les coûts de remise de l’emplacement dans son état initial </w:t>
      </w:r>
      <w:r>
        <w:rPr>
          <w:rFonts w:ascii="Times New Roman" w:hAnsi="Times New Roman" w:cs="Times New Roman"/>
          <w:sz w:val="20"/>
          <w:szCs w:val="20"/>
        </w:rPr>
        <w:lastRenderedPageBreak/>
        <w:t>ci-après.</w:t>
      </w:r>
    </w:p>
    <w:p w14:paraId="0017AFBA" w14:textId="77777777" w:rsidR="004D6217" w:rsidRDefault="008B12C0">
      <w:pPr>
        <w:pStyle w:val="LO-Normal"/>
        <w:ind w:left="380"/>
        <w:jc w:val="both"/>
        <w:rPr>
          <w:rFonts w:ascii="Times New Roman" w:hAnsi="Times New Roman" w:cs="Times New Roman"/>
          <w:sz w:val="20"/>
          <w:szCs w:val="20"/>
        </w:rPr>
      </w:pPr>
      <w:r>
        <w:rPr>
          <w:rFonts w:ascii="Times New Roman" w:hAnsi="Times New Roman" w:cs="Times New Roman"/>
          <w:sz w:val="20"/>
          <w:szCs w:val="20"/>
        </w:rPr>
        <w:t>Les descriptifs utiles (plans, schémas, photos, etc.) sont joints au dossier de candidature.</w:t>
      </w:r>
    </w:p>
    <w:p w14:paraId="27BD162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C08077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B12A51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555175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C6C208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B285A9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6284FC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388BDD0" w14:textId="77777777" w:rsidR="004D6217" w:rsidRDefault="004D6217">
      <w:pPr>
        <w:pStyle w:val="LO-Normal"/>
        <w:jc w:val="both"/>
        <w:rPr>
          <w:rFonts w:ascii="Times New Roman" w:hAnsi="Times New Roman" w:cs="Times New Roman"/>
          <w:sz w:val="20"/>
          <w:szCs w:val="20"/>
        </w:rPr>
      </w:pPr>
    </w:p>
    <w:p w14:paraId="6FE6A376" w14:textId="40AD1081"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B438B4">
        <w:rPr>
          <w:rFonts w:ascii="Times New Roman" w:hAnsi="Times New Roman" w:cs="Times New Roman"/>
          <w:sz w:val="20"/>
          <w:szCs w:val="20"/>
        </w:rPr>
        <w:t>en termes</w:t>
      </w:r>
      <w:r w:rsidR="00F10329">
        <w:rPr>
          <w:rFonts w:ascii="Times New Roman" w:hAnsi="Times New Roman" w:cs="Times New Roman"/>
          <w:sz w:val="20"/>
          <w:szCs w:val="20"/>
        </w:rPr>
        <w:t xml:space="preserve"> </w:t>
      </w:r>
      <w:r>
        <w:rPr>
          <w:rFonts w:ascii="Times New Roman" w:hAnsi="Times New Roman" w:cs="Times New Roman"/>
          <w:sz w:val="20"/>
          <w:szCs w:val="20"/>
        </w:rPr>
        <w:t>d’intégration dans le paysage ?</w:t>
      </w:r>
    </w:p>
    <w:p w14:paraId="7E19C9F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E6622B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F4E5E1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C7C2DC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2F55010" w14:textId="77777777" w:rsidR="004D6217" w:rsidRDefault="004D6217">
      <w:pPr>
        <w:pStyle w:val="LO-Normal"/>
        <w:jc w:val="both"/>
        <w:rPr>
          <w:rFonts w:ascii="Times New Roman" w:hAnsi="Times New Roman" w:cs="Times New Roman"/>
          <w:sz w:val="20"/>
          <w:szCs w:val="20"/>
        </w:rPr>
      </w:pPr>
    </w:p>
    <w:p w14:paraId="080D39B4" w14:textId="77777777" w:rsidR="004D6217" w:rsidRDefault="004D6217">
      <w:pPr>
        <w:pStyle w:val="LO-Normal"/>
        <w:jc w:val="both"/>
        <w:rPr>
          <w:rFonts w:ascii="Times New Roman" w:hAnsi="Times New Roman" w:cs="Times New Roman"/>
          <w:sz w:val="20"/>
          <w:szCs w:val="20"/>
        </w:rPr>
      </w:pPr>
    </w:p>
    <w:p w14:paraId="7E6B513B"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p>
    <w:p w14:paraId="76183007" w14:textId="77777777" w:rsidR="004D6217" w:rsidRDefault="004D6217">
      <w:pPr>
        <w:pStyle w:val="LO-Normal"/>
        <w:jc w:val="both"/>
        <w:rPr>
          <w:rFonts w:ascii="Times New Roman" w:hAnsi="Times New Roman" w:cs="Times New Roman"/>
          <w:sz w:val="20"/>
          <w:szCs w:val="20"/>
        </w:rPr>
      </w:pPr>
    </w:p>
    <w:p w14:paraId="18F7767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La durée de la convention doit être en cohérence avec les investissements réalisés et le projet commercial.</w:t>
      </w:r>
    </w:p>
    <w:p w14:paraId="688807F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En l’absence d’investissement, la durée de base de la convention d’occupation temporaire est de cinq ans. Le candidat peut proposer une durée supérieure pour permettre l’amortissement des investissement</w:t>
      </w:r>
      <w:r w:rsidR="0002553C">
        <w:rPr>
          <w:rFonts w:ascii="Times New Roman" w:hAnsi="Times New Roman" w:cs="Times New Roman"/>
          <w:sz w:val="20"/>
          <w:szCs w:val="20"/>
        </w:rPr>
        <w:t>s sur le domaine public fluvial</w:t>
      </w:r>
      <w:r>
        <w:rPr>
          <w:rFonts w:ascii="Times New Roman" w:hAnsi="Times New Roman" w:cs="Times New Roman"/>
          <w:sz w:val="20"/>
          <w:szCs w:val="20"/>
        </w:rPr>
        <w:t>. Une durée de conve</w:t>
      </w:r>
      <w:r w:rsidR="002B2973">
        <w:rPr>
          <w:rFonts w:ascii="Times New Roman" w:hAnsi="Times New Roman" w:cs="Times New Roman"/>
          <w:sz w:val="20"/>
          <w:szCs w:val="20"/>
        </w:rPr>
        <w:t>ntion d’occupation temporaire</w:t>
      </w:r>
      <w:r>
        <w:rPr>
          <w:rFonts w:ascii="Times New Roman" w:hAnsi="Times New Roman" w:cs="Times New Roman"/>
          <w:sz w:val="20"/>
          <w:szCs w:val="20"/>
        </w:rPr>
        <w:t xml:space="preserve"> </w:t>
      </w:r>
      <w:r w:rsidR="00E568CE">
        <w:rPr>
          <w:rFonts w:ascii="Times New Roman" w:hAnsi="Times New Roman" w:cs="Times New Roman"/>
          <w:sz w:val="20"/>
          <w:szCs w:val="20"/>
        </w:rPr>
        <w:t xml:space="preserve">supérieure à </w:t>
      </w:r>
      <w:r w:rsidR="002B2973">
        <w:rPr>
          <w:rFonts w:ascii="Times New Roman" w:hAnsi="Times New Roman" w:cs="Times New Roman"/>
          <w:sz w:val="20"/>
          <w:szCs w:val="20"/>
        </w:rPr>
        <w:t>15</w:t>
      </w:r>
      <w:r w:rsidR="00E568CE">
        <w:rPr>
          <w:rFonts w:ascii="Times New Roman" w:hAnsi="Times New Roman" w:cs="Times New Roman"/>
          <w:sz w:val="20"/>
          <w:szCs w:val="20"/>
        </w:rPr>
        <w:t xml:space="preserve"> ans</w:t>
      </w:r>
      <w:r>
        <w:rPr>
          <w:rFonts w:ascii="Times New Roman" w:hAnsi="Times New Roman" w:cs="Times New Roman"/>
          <w:sz w:val="20"/>
          <w:szCs w:val="20"/>
        </w:rPr>
        <w:t xml:space="preserve"> peut être envisagée par VNF si des investissements très exceptionnels sont nécessaires au projet.</w:t>
      </w:r>
    </w:p>
    <w:p w14:paraId="45A7A2E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4B20FC3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B77A4D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7FB990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A2B9CD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62C5CB1" w14:textId="77777777" w:rsidR="004D6217" w:rsidRDefault="004D6217">
      <w:pPr>
        <w:pStyle w:val="LO-Normal"/>
        <w:jc w:val="both"/>
        <w:rPr>
          <w:rFonts w:ascii="Times New Roman" w:hAnsi="Times New Roman" w:cs="Times New Roman"/>
          <w:sz w:val="20"/>
          <w:szCs w:val="20"/>
        </w:rPr>
      </w:pPr>
    </w:p>
    <w:p w14:paraId="3EECA674" w14:textId="77777777" w:rsidR="004D6217" w:rsidRDefault="004D6217">
      <w:pPr>
        <w:pStyle w:val="LO-Normal"/>
        <w:jc w:val="both"/>
        <w:rPr>
          <w:rFonts w:ascii="Times New Roman" w:hAnsi="Times New Roman" w:cs="Times New Roman"/>
          <w:sz w:val="20"/>
          <w:szCs w:val="20"/>
        </w:rPr>
      </w:pPr>
    </w:p>
    <w:p w14:paraId="17BA73CE" w14:textId="77777777" w:rsidR="004D6217" w:rsidRDefault="004D6217">
      <w:pPr>
        <w:pStyle w:val="LO-Normal"/>
        <w:jc w:val="both"/>
        <w:rPr>
          <w:rFonts w:ascii="Times New Roman" w:hAnsi="Times New Roman" w:cs="Times New Roman"/>
          <w:sz w:val="20"/>
          <w:szCs w:val="20"/>
        </w:rPr>
      </w:pPr>
    </w:p>
    <w:p w14:paraId="66F95A22" w14:textId="77777777" w:rsidR="004D6217" w:rsidRDefault="008B12C0">
      <w:pPr>
        <w:pStyle w:val="LO-Normal"/>
        <w:jc w:val="both"/>
        <w:rPr>
          <w:rFonts w:ascii="Times New Roman" w:hAnsi="Times New Roman" w:cs="Times New Roman"/>
          <w:b/>
          <w:bCs/>
          <w:smallCaps/>
          <w:sz w:val="20"/>
          <w:szCs w:val="20"/>
        </w:rPr>
      </w:pPr>
      <w:r w:rsidRPr="008B12C0">
        <w:rPr>
          <w:rFonts w:ascii="Times New Roman" w:hAnsi="Times New Roman" w:cs="Times New Roman"/>
          <w:b/>
          <w:bCs/>
          <w:smallCaps/>
          <w:sz w:val="20"/>
          <w:szCs w:val="20"/>
        </w:rPr>
        <w:t>Proposition en matière de redevance d’occupation domaniale</w:t>
      </w:r>
    </w:p>
    <w:p w14:paraId="0703C251" w14:textId="77777777" w:rsidR="004D6217" w:rsidRDefault="004D6217">
      <w:pPr>
        <w:pStyle w:val="LO-Normal"/>
        <w:jc w:val="both"/>
        <w:rPr>
          <w:rFonts w:ascii="Times New Roman" w:hAnsi="Times New Roman" w:cs="Times New Roman"/>
          <w:b/>
          <w:bCs/>
          <w:smallCaps/>
          <w:sz w:val="20"/>
          <w:szCs w:val="20"/>
        </w:rPr>
      </w:pPr>
    </w:p>
    <w:p w14:paraId="3642497C" w14:textId="77777777" w:rsidR="004D6217" w:rsidRDefault="004D6217">
      <w:pPr>
        <w:pStyle w:val="LO-Normal"/>
        <w:jc w:val="both"/>
        <w:rPr>
          <w:rFonts w:ascii="Times New Roman" w:hAnsi="Times New Roman" w:cs="Times New Roman"/>
          <w:sz w:val="20"/>
          <w:szCs w:val="20"/>
        </w:rPr>
      </w:pPr>
    </w:p>
    <w:p w14:paraId="2809EC65" w14:textId="68CEA926" w:rsidR="004D6217" w:rsidRDefault="008B12C0">
      <w:pPr>
        <w:pStyle w:val="LO-Normal"/>
        <w:jc w:val="both"/>
        <w:rPr>
          <w:rFonts w:ascii="Times New Roman" w:hAnsi="Times New Roman" w:cs="Times New Roman"/>
          <w:sz w:val="20"/>
          <w:szCs w:val="20"/>
        </w:rPr>
      </w:pPr>
      <w:r w:rsidRPr="008B12C0">
        <w:rPr>
          <w:rFonts w:ascii="Times New Roman" w:hAnsi="Times New Roman" w:cs="Times New Roman"/>
          <w:sz w:val="20"/>
          <w:szCs w:val="20"/>
        </w:rPr>
        <w:t xml:space="preserve">Indiquez </w:t>
      </w:r>
      <w:r w:rsidR="002B2973">
        <w:rPr>
          <w:rFonts w:ascii="Times New Roman" w:hAnsi="Times New Roman" w:cs="Times New Roman"/>
          <w:sz w:val="20"/>
          <w:szCs w:val="20"/>
        </w:rPr>
        <w:t>une estimation du</w:t>
      </w:r>
      <w:r w:rsidRPr="008B12C0">
        <w:rPr>
          <w:rFonts w:ascii="Times New Roman" w:hAnsi="Times New Roman" w:cs="Times New Roman"/>
          <w:sz w:val="20"/>
          <w:szCs w:val="20"/>
        </w:rPr>
        <w:t xml:space="preserve"> montant de la redevance d’occupation annuelle que vous proposez de verser à VNF, s’il est supérieur au montant de la redevance </w:t>
      </w:r>
      <w:r w:rsidR="00073CFD">
        <w:rPr>
          <w:rFonts w:ascii="Times New Roman" w:hAnsi="Times New Roman" w:cs="Times New Roman"/>
          <w:sz w:val="20"/>
          <w:szCs w:val="20"/>
        </w:rPr>
        <w:t xml:space="preserve">de base présenté dans </w:t>
      </w:r>
      <w:r w:rsidR="00067C21">
        <w:rPr>
          <w:rFonts w:ascii="Times New Roman" w:hAnsi="Times New Roman" w:cs="Times New Roman"/>
          <w:sz w:val="20"/>
          <w:szCs w:val="20"/>
        </w:rPr>
        <w:t>l’avis d’appel à projets.</w:t>
      </w:r>
    </w:p>
    <w:p w14:paraId="1FBEAA1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08F440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33202C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0A09F1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D054F83" w14:textId="77777777" w:rsidR="004D6217" w:rsidRDefault="004D6217">
      <w:pPr>
        <w:pStyle w:val="LO-Normal"/>
        <w:jc w:val="both"/>
        <w:rPr>
          <w:rFonts w:ascii="Times New Roman" w:hAnsi="Times New Roman" w:cs="Times New Roman"/>
          <w:sz w:val="20"/>
          <w:szCs w:val="20"/>
        </w:rPr>
      </w:pPr>
    </w:p>
    <w:p w14:paraId="2FC83A1E" w14:textId="77777777" w:rsidR="004D6217" w:rsidRDefault="004D6217">
      <w:pPr>
        <w:pStyle w:val="LO-Normal"/>
        <w:jc w:val="both"/>
        <w:rPr>
          <w:rFonts w:ascii="Times New Roman" w:hAnsi="Times New Roman" w:cs="Times New Roman"/>
          <w:sz w:val="20"/>
          <w:szCs w:val="20"/>
        </w:rPr>
      </w:pPr>
    </w:p>
    <w:p w14:paraId="2F6A6F76"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business plan du projet sur la durée souhaitée de la convention d’occupation temporaire</w:t>
      </w:r>
    </w:p>
    <w:p w14:paraId="2142BE30" w14:textId="77777777" w:rsidR="004D6217" w:rsidRDefault="004D6217">
      <w:pPr>
        <w:pStyle w:val="LO-Normal"/>
        <w:jc w:val="both"/>
        <w:rPr>
          <w:rFonts w:ascii="Times New Roman" w:hAnsi="Times New Roman" w:cs="Times New Roman"/>
          <w:sz w:val="20"/>
          <w:szCs w:val="20"/>
        </w:rPr>
      </w:pPr>
    </w:p>
    <w:p w14:paraId="1886F36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0C33B61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Indiquez la fréquentation prévisionnelle ou le volume de trafic prévisionnel et fournissez le plan d’affaires (chiffre d’affaires, charges d’exploitation et financières, amortissements, résultat net) prévisionnels pour le projet sur la durée souhaitée de la convention d’occupation temporaire.</w:t>
      </w:r>
    </w:p>
    <w:p w14:paraId="36DC7E3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et n’engage </w:t>
      </w:r>
      <w:r>
        <w:rPr>
          <w:rFonts w:ascii="Times New Roman" w:hAnsi="Times New Roman" w:cs="Times New Roman"/>
          <w:sz w:val="20"/>
          <w:szCs w:val="20"/>
        </w:rPr>
        <w:lastRenderedPageBreak/>
        <w:t>pas VNF.</w:t>
      </w:r>
    </w:p>
    <w:p w14:paraId="43E4091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E3D4E7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0F6D01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798EA8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06AFCEA" w14:textId="77777777" w:rsidR="004D6217" w:rsidRDefault="004D6217">
      <w:pPr>
        <w:pStyle w:val="LO-Normal"/>
        <w:jc w:val="both"/>
        <w:rPr>
          <w:rFonts w:ascii="Times New Roman" w:hAnsi="Times New Roman" w:cs="Times New Roman"/>
          <w:sz w:val="20"/>
          <w:szCs w:val="20"/>
        </w:rPr>
      </w:pPr>
    </w:p>
    <w:p w14:paraId="737560BD" w14:textId="77777777" w:rsidR="004D6217" w:rsidRDefault="004D6217">
      <w:pPr>
        <w:pStyle w:val="LO-Normal"/>
        <w:jc w:val="both"/>
        <w:rPr>
          <w:rFonts w:ascii="Times New Roman" w:hAnsi="Times New Roman" w:cs="Times New Roman"/>
          <w:sz w:val="20"/>
          <w:szCs w:val="20"/>
        </w:rPr>
      </w:pPr>
    </w:p>
    <w:p w14:paraId="790D3AA7"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de financement du projet sur la durée souhaitée de la convention d’occupation temporaire</w:t>
      </w:r>
    </w:p>
    <w:p w14:paraId="0B900C96" w14:textId="77777777" w:rsidR="004D6217" w:rsidRDefault="004D6217">
      <w:pPr>
        <w:pStyle w:val="LO-Normal"/>
        <w:jc w:val="both"/>
        <w:rPr>
          <w:rFonts w:ascii="Times New Roman" w:hAnsi="Times New Roman" w:cs="Times New Roman"/>
          <w:sz w:val="20"/>
          <w:szCs w:val="20"/>
        </w:rPr>
      </w:pPr>
    </w:p>
    <w:p w14:paraId="303F89F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Détaillez le montant prévisionnel des investissements du projet et le déficit d’exploitation prévisionnel au lancement de l’activité.</w:t>
      </w:r>
    </w:p>
    <w:p w14:paraId="109CC0C5" w14:textId="77777777" w:rsidR="004D6217" w:rsidRDefault="004D6217">
      <w:pPr>
        <w:pStyle w:val="LO-Normal"/>
        <w:jc w:val="both"/>
        <w:rPr>
          <w:rFonts w:ascii="Times New Roman" w:hAnsi="Times New Roman" w:cs="Times New Roman"/>
          <w:sz w:val="20"/>
          <w:szCs w:val="20"/>
        </w:rPr>
      </w:pPr>
    </w:p>
    <w:p w14:paraId="689BF89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Précisez aussi les modalités de financement des investissements sur la durée souhaitée de la convention d’occupation temporaire (fonds propres, dette, subvention, etc.). Le plan de financement sur la durée souhaitée de la convention d’occupation temporaire doit être joint au dossier de</w:t>
      </w:r>
      <w:r w:rsidR="00073CFD">
        <w:rPr>
          <w:rFonts w:ascii="Times New Roman" w:hAnsi="Times New Roman" w:cs="Times New Roman"/>
          <w:sz w:val="20"/>
          <w:szCs w:val="20"/>
        </w:rPr>
        <w:t xml:space="preserve"> </w:t>
      </w:r>
      <w:r>
        <w:rPr>
          <w:rFonts w:ascii="Times New Roman" w:hAnsi="Times New Roman" w:cs="Times New Roman"/>
          <w:sz w:val="20"/>
          <w:szCs w:val="20"/>
        </w:rPr>
        <w:t>candidature.</w:t>
      </w:r>
    </w:p>
    <w:p w14:paraId="429CAD7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FB6BA2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010CF9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FF9017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EBA06D4" w14:textId="77777777" w:rsidR="004D6217" w:rsidRDefault="004D6217">
      <w:pPr>
        <w:pStyle w:val="LO-Normal"/>
        <w:jc w:val="both"/>
        <w:rPr>
          <w:rFonts w:ascii="Times New Roman" w:hAnsi="Times New Roman" w:cs="Times New Roman"/>
          <w:sz w:val="20"/>
          <w:szCs w:val="20"/>
        </w:rPr>
      </w:pPr>
    </w:p>
    <w:p w14:paraId="61A4A943" w14:textId="77777777" w:rsidR="004D6217" w:rsidRDefault="004D6217">
      <w:pPr>
        <w:pStyle w:val="LO-Normal"/>
        <w:jc w:val="both"/>
        <w:rPr>
          <w:rFonts w:ascii="Times New Roman" w:hAnsi="Times New Roman" w:cs="Times New Roman"/>
          <w:sz w:val="20"/>
          <w:szCs w:val="20"/>
        </w:rPr>
      </w:pPr>
    </w:p>
    <w:p w14:paraId="04FE5CAA" w14:textId="77777777" w:rsidR="004D6217" w:rsidRPr="00F917BF" w:rsidRDefault="008B12C0">
      <w:pPr>
        <w:pStyle w:val="LO-Normal"/>
        <w:jc w:val="both"/>
        <w:rPr>
          <w:rFonts w:ascii="Times New Roman" w:hAnsi="Times New Roman" w:cs="Times New Roman"/>
          <w:b/>
          <w:bCs/>
          <w:smallCaps/>
          <w:sz w:val="20"/>
          <w:szCs w:val="20"/>
        </w:rPr>
      </w:pPr>
      <w:r w:rsidRPr="00F917BF">
        <w:rPr>
          <w:rFonts w:ascii="Times New Roman" w:hAnsi="Times New Roman" w:cs="Times New Roman"/>
          <w:b/>
          <w:bCs/>
          <w:smallCaps/>
          <w:sz w:val="20"/>
          <w:szCs w:val="20"/>
        </w:rPr>
        <w:t>Pièces à fournir avec le dossier de candidature</w:t>
      </w:r>
    </w:p>
    <w:p w14:paraId="2D3599C2" w14:textId="77777777" w:rsidR="004D6217" w:rsidRPr="00F917BF" w:rsidRDefault="004D6217">
      <w:pPr>
        <w:pStyle w:val="LO-Normal"/>
        <w:jc w:val="both"/>
        <w:rPr>
          <w:rFonts w:ascii="Times New Roman" w:hAnsi="Times New Roman" w:cs="Times New Roman"/>
          <w:sz w:val="20"/>
          <w:szCs w:val="20"/>
        </w:rPr>
      </w:pPr>
    </w:p>
    <w:p w14:paraId="561C6F18" w14:textId="570A7A10" w:rsidR="00725039" w:rsidRPr="00335ADE" w:rsidRDefault="00725039" w:rsidP="00E92832">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Le KBis pour une entreprise, une pièce d’identité pour un particulier, les statuts pour une association ;</w:t>
      </w:r>
    </w:p>
    <w:p w14:paraId="0FD099AE" w14:textId="77777777" w:rsidR="00E92832" w:rsidRPr="00335ADE"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Le descriptif de l’activité envisagée sur l’emplacement ;</w:t>
      </w:r>
    </w:p>
    <w:p w14:paraId="365F7E84" w14:textId="335BEC45" w:rsidR="008560BF" w:rsidRPr="00335ADE"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 xml:space="preserve">Les moyens techniques mis en </w:t>
      </w:r>
      <w:r w:rsidR="00F917BF" w:rsidRPr="00335ADE">
        <w:rPr>
          <w:rFonts w:ascii="Times New Roman" w:hAnsi="Times New Roman" w:cs="Times New Roman"/>
          <w:sz w:val="20"/>
          <w:szCs w:val="20"/>
        </w:rPr>
        <w:t>œuvre</w:t>
      </w:r>
      <w:r w:rsidRPr="00335ADE">
        <w:rPr>
          <w:rFonts w:ascii="Times New Roman" w:hAnsi="Times New Roman" w:cs="Times New Roman"/>
          <w:sz w:val="20"/>
          <w:szCs w:val="20"/>
        </w:rPr>
        <w:t xml:space="preserve"> pour l’exercice de l’activité envisagée ;</w:t>
      </w:r>
    </w:p>
    <w:p w14:paraId="00BBD993" w14:textId="15C7A059" w:rsidR="0065625B" w:rsidRPr="00335ADE"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Le plan et les surface</w:t>
      </w:r>
      <w:r w:rsidR="004345F5">
        <w:rPr>
          <w:rFonts w:ascii="Times New Roman" w:hAnsi="Times New Roman" w:cs="Times New Roman"/>
          <w:sz w:val="20"/>
          <w:szCs w:val="20"/>
        </w:rPr>
        <w:t>s</w:t>
      </w:r>
      <w:r w:rsidRPr="00335ADE">
        <w:rPr>
          <w:rFonts w:ascii="Times New Roman" w:hAnsi="Times New Roman" w:cs="Times New Roman"/>
          <w:sz w:val="20"/>
          <w:szCs w:val="20"/>
        </w:rPr>
        <w:t xml:space="preserve"> de l’occupation sur le domaine public fluvial mis à disposition par VNF ;</w:t>
      </w:r>
    </w:p>
    <w:p w14:paraId="5F98E5B5" w14:textId="265F21B8" w:rsidR="0065625B" w:rsidRPr="00335ADE"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Le plan d’affaire et le plan de financement de l’activité sur</w:t>
      </w:r>
      <w:r w:rsidR="008560BF" w:rsidRPr="00335ADE">
        <w:rPr>
          <w:rFonts w:ascii="Times New Roman" w:hAnsi="Times New Roman" w:cs="Times New Roman"/>
          <w:sz w:val="20"/>
          <w:szCs w:val="20"/>
        </w:rPr>
        <w:t xml:space="preserve"> </w:t>
      </w:r>
      <w:r w:rsidRPr="00335ADE">
        <w:rPr>
          <w:rFonts w:ascii="Times New Roman" w:hAnsi="Times New Roman" w:cs="Times New Roman"/>
          <w:sz w:val="20"/>
          <w:szCs w:val="20"/>
        </w:rPr>
        <w:t>la durée souhaitée de la convention d’occupation temporaire ;</w:t>
      </w:r>
    </w:p>
    <w:p w14:paraId="0AA6C07A" w14:textId="3B1995E9" w:rsidR="00725039" w:rsidRPr="00335ADE"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335ADE">
        <w:rPr>
          <w:rFonts w:ascii="Times New Roman" w:hAnsi="Times New Roman" w:cs="Times New Roman"/>
          <w:sz w:val="20"/>
          <w:szCs w:val="20"/>
        </w:rPr>
        <w:t>Le montant de la redevance domaniale (s’il est supérieur à celui de la redevance de base présentée ci-avant).</w:t>
      </w:r>
    </w:p>
    <w:p w14:paraId="4BBF56C4" w14:textId="639B3277" w:rsidR="00335ADE" w:rsidRPr="00335ADE" w:rsidRDefault="00335ADE" w:rsidP="00335ADE">
      <w:pPr>
        <w:keepNext w:val="0"/>
        <w:widowControl/>
        <w:numPr>
          <w:ilvl w:val="0"/>
          <w:numId w:val="3"/>
        </w:numPr>
        <w:shd w:val="clear" w:color="auto" w:fill="auto"/>
        <w:suppressAutoHyphens w:val="0"/>
        <w:spacing w:before="100" w:beforeAutospacing="1" w:after="100" w:afterAutospacing="1"/>
        <w:textAlignment w:val="auto"/>
        <w:rPr>
          <w:rFonts w:ascii="Times New Roman" w:eastAsia="Times New Roman" w:hAnsi="Times New Roman" w:cs="Times New Roman"/>
          <w:sz w:val="20"/>
          <w:szCs w:val="20"/>
          <w:lang w:eastAsia="fr-FR" w:bidi="ar-SA"/>
        </w:rPr>
      </w:pPr>
      <w:r w:rsidRPr="00D376A6">
        <w:rPr>
          <w:rFonts w:ascii="Times New Roman" w:eastAsia="Times New Roman" w:hAnsi="Times New Roman" w:cs="Times New Roman"/>
          <w:sz w:val="20"/>
          <w:szCs w:val="20"/>
          <w:lang w:eastAsia="fr-FR" w:bidi="ar-SA"/>
        </w:rPr>
        <w:t>Tout document que le candidat jugera utile pour compléter son dossier et qui pourraient répondre aux critères de sélection mentionnés ci-dessus.</w:t>
      </w:r>
    </w:p>
    <w:p w14:paraId="4FE38570" w14:textId="77777777" w:rsidR="008A72A7" w:rsidRPr="00F917BF" w:rsidRDefault="008A72A7" w:rsidP="008A72A7">
      <w:pPr>
        <w:pStyle w:val="LO-Normal"/>
        <w:ind w:left="360"/>
        <w:jc w:val="both"/>
        <w:rPr>
          <w:rFonts w:ascii="Times New Roman" w:hAnsi="Times New Roman" w:cs="Times New Roman"/>
          <w:sz w:val="20"/>
          <w:szCs w:val="20"/>
        </w:rPr>
      </w:pPr>
    </w:p>
    <w:p w14:paraId="6682FD6A" w14:textId="77777777" w:rsidR="008A72A7" w:rsidRPr="00F917BF" w:rsidRDefault="008A72A7" w:rsidP="008A72A7">
      <w:pPr>
        <w:jc w:val="both"/>
        <w:rPr>
          <w:rFonts w:ascii="Times New Roman" w:hAnsi="Times New Roman" w:cs="Times New Roman"/>
          <w:sz w:val="20"/>
          <w:szCs w:val="20"/>
        </w:rPr>
      </w:pPr>
      <w:r w:rsidRPr="00F917BF">
        <w:rPr>
          <w:rFonts w:ascii="Times New Roman" w:hAnsi="Times New Roman" w:cs="Times New Roman"/>
          <w:sz w:val="20"/>
          <w:szCs w:val="20"/>
        </w:rPr>
        <w:t>Je certifie sur l’honneur l’exactitude des informations mentionnées ci-dessus.</w:t>
      </w:r>
    </w:p>
    <w:p w14:paraId="4A40C2A5" w14:textId="77777777" w:rsidR="008A72A7" w:rsidRPr="00F917BF" w:rsidRDefault="008A72A7" w:rsidP="008A72A7">
      <w:pPr>
        <w:jc w:val="both"/>
        <w:rPr>
          <w:rFonts w:ascii="Times New Roman" w:hAnsi="Times New Roman" w:cs="Times New Roman"/>
          <w:sz w:val="20"/>
          <w:szCs w:val="20"/>
        </w:rPr>
      </w:pPr>
    </w:p>
    <w:p w14:paraId="31780670" w14:textId="032D8591" w:rsidR="008A72A7" w:rsidRPr="00F917BF" w:rsidRDefault="008A72A7" w:rsidP="008A72A7">
      <w:pPr>
        <w:jc w:val="both"/>
        <w:rPr>
          <w:rFonts w:ascii="Times New Roman" w:hAnsi="Times New Roman" w:cs="Times New Roman"/>
          <w:sz w:val="20"/>
          <w:szCs w:val="20"/>
        </w:rPr>
      </w:pPr>
      <w:r w:rsidRPr="00F917BF">
        <w:rPr>
          <w:rFonts w:ascii="Times New Roman" w:hAnsi="Times New Roman" w:cs="Times New Roman"/>
          <w:sz w:val="20"/>
          <w:szCs w:val="20"/>
        </w:rPr>
        <w:t xml:space="preserve">Le :         </w:t>
      </w:r>
    </w:p>
    <w:p w14:paraId="649BD000" w14:textId="77777777" w:rsidR="008A72A7" w:rsidRPr="00F917BF" w:rsidRDefault="008A72A7" w:rsidP="008A72A7">
      <w:pPr>
        <w:jc w:val="both"/>
        <w:rPr>
          <w:rFonts w:ascii="Times New Roman" w:hAnsi="Times New Roman" w:cs="Times New Roman"/>
          <w:sz w:val="20"/>
          <w:szCs w:val="20"/>
        </w:rPr>
      </w:pPr>
      <w:r w:rsidRPr="00F917BF">
        <w:rPr>
          <w:rFonts w:ascii="Times New Roman" w:hAnsi="Times New Roman" w:cs="Times New Roman"/>
          <w:sz w:val="20"/>
          <w:szCs w:val="20"/>
        </w:rPr>
        <w:t>Signature :</w:t>
      </w:r>
    </w:p>
    <w:p w14:paraId="48877D9F" w14:textId="77777777" w:rsidR="008A72A7" w:rsidRDefault="008A72A7" w:rsidP="008A72A7">
      <w:pPr>
        <w:jc w:val="both"/>
        <w:rPr>
          <w:rFonts w:ascii="Times New Roman" w:hAnsi="Times New Roman" w:cs="Times New Roman"/>
          <w:sz w:val="20"/>
          <w:szCs w:val="20"/>
        </w:rPr>
      </w:pPr>
    </w:p>
    <w:p w14:paraId="10EB0CA3" w14:textId="77777777" w:rsidR="008A72A7" w:rsidRDefault="008A72A7" w:rsidP="008A72A7">
      <w:pPr>
        <w:jc w:val="both"/>
        <w:rPr>
          <w:rFonts w:ascii="Times New Roman" w:hAnsi="Times New Roman" w:cs="Times New Roman"/>
          <w:sz w:val="20"/>
          <w:szCs w:val="20"/>
        </w:rPr>
      </w:pPr>
    </w:p>
    <w:p w14:paraId="245094D2" w14:textId="77777777" w:rsidR="008A72A7" w:rsidRDefault="008A72A7" w:rsidP="008A72A7">
      <w:pPr>
        <w:jc w:val="both"/>
        <w:rPr>
          <w:rFonts w:ascii="Times New Roman" w:hAnsi="Times New Roman" w:cs="Times New Roman"/>
          <w:sz w:val="20"/>
          <w:szCs w:val="20"/>
        </w:rPr>
      </w:pPr>
    </w:p>
    <w:p w14:paraId="4269FA54" w14:textId="77777777" w:rsidR="008A72A7" w:rsidRDefault="008A72A7" w:rsidP="008A72A7">
      <w:pPr>
        <w:pStyle w:val="LO-Normal"/>
        <w:ind w:left="360"/>
        <w:jc w:val="both"/>
      </w:pPr>
    </w:p>
    <w:p w14:paraId="76B551A3" w14:textId="77777777" w:rsidR="004D6217" w:rsidRDefault="004D6217">
      <w:pPr>
        <w:pStyle w:val="LO-Normal"/>
        <w:jc w:val="both"/>
        <w:rPr>
          <w:rFonts w:ascii="Times New Roman" w:hAnsi="Times New Roman" w:cs="Times New Roman"/>
          <w:sz w:val="20"/>
          <w:szCs w:val="20"/>
        </w:rPr>
      </w:pPr>
    </w:p>
    <w:p w14:paraId="2509D45A" w14:textId="77777777" w:rsidR="004D6217" w:rsidRDefault="004D6217">
      <w:pPr>
        <w:pStyle w:val="LO-Normal"/>
        <w:jc w:val="both"/>
        <w:rPr>
          <w:rFonts w:ascii="Times New Roman" w:hAnsi="Times New Roman" w:cs="Times New Roman"/>
          <w:sz w:val="20"/>
          <w:szCs w:val="20"/>
        </w:rPr>
      </w:pPr>
    </w:p>
    <w:sectPr w:rsidR="004D6217">
      <w:footerReference w:type="default" r:id="rId9"/>
      <w:headerReference w:type="first" r:id="rId10"/>
      <w:footerReference w:type="first" r:id="rId11"/>
      <w:pgSz w:w="11906" w:h="16838"/>
      <w:pgMar w:top="720" w:right="850" w:bottom="1984" w:left="3118" w:header="0"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B36E" w14:textId="77777777" w:rsidR="003B4D73" w:rsidRDefault="003B4D73">
      <w:r>
        <w:separator/>
      </w:r>
    </w:p>
  </w:endnote>
  <w:endnote w:type="continuationSeparator" w:id="0">
    <w:p w14:paraId="035EB6D0" w14:textId="77777777" w:rsidR="003B4D73" w:rsidRDefault="003B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Roboto">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FC98" w14:textId="77777777" w:rsidR="004D6217" w:rsidRDefault="008B12C0">
    <w:pPr>
      <w:pStyle w:val="Pieddepage"/>
      <w:jc w:val="right"/>
    </w:pPr>
    <w:r>
      <w:rPr>
        <w:rFonts w:ascii="Times New Roman" w:hAnsi="Times New Roman"/>
        <w:sz w:val="16"/>
        <w:szCs w:val="16"/>
      </w:rPr>
      <w:fldChar w:fldCharType="begin"/>
    </w:r>
    <w:r>
      <w:instrText>PAGE</w:instrText>
    </w:r>
    <w:r>
      <w:fldChar w:fldCharType="separate"/>
    </w:r>
    <w:r w:rsidR="00AE57E0">
      <w:rPr>
        <w:noProof/>
      </w:rPr>
      <w:t>7</w:t>
    </w:r>
    <w:r>
      <w:fldChar w:fldCharType="end"/>
    </w:r>
    <w:r>
      <w:rPr>
        <w:rFonts w:ascii="Times New Roman" w:hAnsi="Times New Roman"/>
        <w:sz w:val="16"/>
        <w:szCs w:val="16"/>
      </w:rPr>
      <w:t>/</w:t>
    </w:r>
    <w:r>
      <w:rPr>
        <w:rFonts w:ascii="Times New Roman" w:hAnsi="Times New Roman"/>
        <w:sz w:val="16"/>
        <w:szCs w:val="16"/>
      </w:rPr>
      <w:fldChar w:fldCharType="begin"/>
    </w:r>
    <w:r>
      <w:instrText>NUMPAGES</w:instrText>
    </w:r>
    <w:r>
      <w:fldChar w:fldCharType="separate"/>
    </w:r>
    <w:r w:rsidR="00AE57E0">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8104" w14:textId="77777777" w:rsidR="004D6217" w:rsidRDefault="008B12C0">
    <w:pPr>
      <w:pStyle w:val="VNFPiedpageHaut"/>
      <w:jc w:val="right"/>
    </w:pPr>
    <w:r>
      <w:rPr>
        <w:rFonts w:ascii="Times New Roman" w:hAnsi="Times New Roman"/>
      </w:rPr>
      <w:fldChar w:fldCharType="begin"/>
    </w:r>
    <w:r>
      <w:instrText>PAGE</w:instrText>
    </w:r>
    <w:r>
      <w:fldChar w:fldCharType="separate"/>
    </w:r>
    <w:r w:rsidR="00AE57E0">
      <w:rPr>
        <w:noProof/>
      </w:rPr>
      <w:t>1</w:t>
    </w:r>
    <w:r>
      <w:fldChar w:fldCharType="end"/>
    </w:r>
    <w:r>
      <w:rPr>
        <w:rFonts w:ascii="Times New Roman" w:hAnsi="Times New Roman"/>
      </w:rPr>
      <w:t>/</w:t>
    </w:r>
    <w:r>
      <w:rPr>
        <w:rFonts w:ascii="Times New Roman" w:hAnsi="Times New Roman"/>
      </w:rPr>
      <w:fldChar w:fldCharType="begin"/>
    </w:r>
    <w:r>
      <w:instrText>NUMPAGES</w:instrText>
    </w:r>
    <w:r>
      <w:fldChar w:fldCharType="separate"/>
    </w:r>
    <w:r w:rsidR="00AE57E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D677" w14:textId="77777777" w:rsidR="003B4D73" w:rsidRDefault="003B4D73">
      <w:r>
        <w:separator/>
      </w:r>
    </w:p>
  </w:footnote>
  <w:footnote w:type="continuationSeparator" w:id="0">
    <w:p w14:paraId="7C44FE60" w14:textId="77777777" w:rsidR="003B4D73" w:rsidRDefault="003B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C845" w14:textId="77777777" w:rsidR="004D6217" w:rsidRDefault="004D62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F00"/>
    <w:multiLevelType w:val="multilevel"/>
    <w:tmpl w:val="FC3EA3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C0129AA"/>
    <w:multiLevelType w:val="hybridMultilevel"/>
    <w:tmpl w:val="545498B8"/>
    <w:lvl w:ilvl="0" w:tplc="B5A61498">
      <w:numFmt w:val="bullet"/>
      <w:lvlText w:val="-"/>
      <w:lvlJc w:val="left"/>
      <w:pPr>
        <w:ind w:left="720" w:hanging="360"/>
      </w:pPr>
      <w:rPr>
        <w:rFonts w:ascii="Roboto" w:eastAsia="Lucida Sans Unicode"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36641"/>
    <w:multiLevelType w:val="multilevel"/>
    <w:tmpl w:val="0F88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A7B6F"/>
    <w:multiLevelType w:val="multilevel"/>
    <w:tmpl w:val="2978334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15:restartNumberingAfterBreak="0">
    <w:nsid w:val="33A7573F"/>
    <w:multiLevelType w:val="multilevel"/>
    <w:tmpl w:val="90FECB82"/>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98A7023"/>
    <w:multiLevelType w:val="multilevel"/>
    <w:tmpl w:val="7BB09AB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16cid:durableId="1041827488">
    <w:abstractNumId w:val="4"/>
  </w:num>
  <w:num w:numId="2" w16cid:durableId="1139959325">
    <w:abstractNumId w:val="6"/>
  </w:num>
  <w:num w:numId="3" w16cid:durableId="1627466141">
    <w:abstractNumId w:val="3"/>
  </w:num>
  <w:num w:numId="4" w16cid:durableId="2096003377">
    <w:abstractNumId w:val="5"/>
  </w:num>
  <w:num w:numId="5" w16cid:durableId="686953220">
    <w:abstractNumId w:val="0"/>
  </w:num>
  <w:num w:numId="6" w16cid:durableId="836074656">
    <w:abstractNumId w:val="1"/>
  </w:num>
  <w:num w:numId="7" w16cid:durableId="171488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17"/>
    <w:rsid w:val="0002553C"/>
    <w:rsid w:val="000575F7"/>
    <w:rsid w:val="00067C21"/>
    <w:rsid w:val="00073CFD"/>
    <w:rsid w:val="000A7DCD"/>
    <w:rsid w:val="000D0074"/>
    <w:rsid w:val="000E0C5B"/>
    <w:rsid w:val="00100C29"/>
    <w:rsid w:val="0019568E"/>
    <w:rsid w:val="001C0BDF"/>
    <w:rsid w:val="001D4366"/>
    <w:rsid w:val="001E4EA5"/>
    <w:rsid w:val="002155C4"/>
    <w:rsid w:val="002B2973"/>
    <w:rsid w:val="002D1224"/>
    <w:rsid w:val="00335ADE"/>
    <w:rsid w:val="00366CEE"/>
    <w:rsid w:val="003B4962"/>
    <w:rsid w:val="003B4D73"/>
    <w:rsid w:val="003D26A1"/>
    <w:rsid w:val="004116A4"/>
    <w:rsid w:val="004345F5"/>
    <w:rsid w:val="004972D1"/>
    <w:rsid w:val="004A7DA3"/>
    <w:rsid w:val="004B282B"/>
    <w:rsid w:val="004D6217"/>
    <w:rsid w:val="00522A91"/>
    <w:rsid w:val="005312E7"/>
    <w:rsid w:val="00592F13"/>
    <w:rsid w:val="005C3DA8"/>
    <w:rsid w:val="00601DC6"/>
    <w:rsid w:val="00623C64"/>
    <w:rsid w:val="00644A16"/>
    <w:rsid w:val="006550F3"/>
    <w:rsid w:val="0065625B"/>
    <w:rsid w:val="00685E2B"/>
    <w:rsid w:val="00725039"/>
    <w:rsid w:val="007349A9"/>
    <w:rsid w:val="00820A73"/>
    <w:rsid w:val="008560BF"/>
    <w:rsid w:val="00873A76"/>
    <w:rsid w:val="008A72A7"/>
    <w:rsid w:val="008B12C0"/>
    <w:rsid w:val="008F36DE"/>
    <w:rsid w:val="00930569"/>
    <w:rsid w:val="00A376BD"/>
    <w:rsid w:val="00A65412"/>
    <w:rsid w:val="00AB46F3"/>
    <w:rsid w:val="00AB6C3C"/>
    <w:rsid w:val="00AC366C"/>
    <w:rsid w:val="00AE57E0"/>
    <w:rsid w:val="00B438B4"/>
    <w:rsid w:val="00B546DC"/>
    <w:rsid w:val="00BA607E"/>
    <w:rsid w:val="00C53315"/>
    <w:rsid w:val="00CB766E"/>
    <w:rsid w:val="00CE4BF6"/>
    <w:rsid w:val="00D04E25"/>
    <w:rsid w:val="00D376A6"/>
    <w:rsid w:val="00D96B44"/>
    <w:rsid w:val="00E11E59"/>
    <w:rsid w:val="00E5091A"/>
    <w:rsid w:val="00E568CE"/>
    <w:rsid w:val="00E61D1E"/>
    <w:rsid w:val="00E92832"/>
    <w:rsid w:val="00EA13C4"/>
    <w:rsid w:val="00EA1F04"/>
    <w:rsid w:val="00EC02E3"/>
    <w:rsid w:val="00EC5489"/>
    <w:rsid w:val="00F00D16"/>
    <w:rsid w:val="00F10329"/>
    <w:rsid w:val="00F627C4"/>
    <w:rsid w:val="00F917BF"/>
    <w:rsid w:val="00F964E9"/>
    <w:rsid w:val="00FA0249"/>
    <w:rsid w:val="00FF2AD5"/>
    <w:rsid w:val="00FF4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9156"/>
  <w15:docId w15:val="{25917314-6D4E-4E4E-AB20-33237DC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widowControl w:val="0"/>
      <w:shd w:val="clear" w:color="auto" w:fill="FFFFFF"/>
      <w:suppressAutoHyphens/>
    </w:pPr>
  </w:style>
  <w:style w:type="paragraph" w:styleId="Titre1">
    <w:name w:val="heading 1"/>
    <w:basedOn w:val="Titre"/>
    <w:next w:val="Corpsdetexte"/>
    <w:qFormat/>
    <w:pPr>
      <w:numPr>
        <w:numId w:val="1"/>
      </w:numPr>
      <w:outlineLvl w:val="0"/>
    </w:pPr>
  </w:style>
  <w:style w:type="paragraph" w:styleId="Titre2">
    <w:name w:val="heading 2"/>
    <w:basedOn w:val="Titre"/>
    <w:next w:val="Corpsdetexte"/>
    <w:qFormat/>
    <w:pPr>
      <w:numPr>
        <w:ilvl w:val="1"/>
        <w:numId w:val="1"/>
      </w:numPr>
      <w:outlineLvl w:val="1"/>
    </w:pPr>
    <w:rPr>
      <w:i/>
      <w:iCs/>
    </w:rPr>
  </w:style>
  <w:style w:type="paragraph" w:styleId="Titre3">
    <w:name w:val="heading 3"/>
    <w:basedOn w:val="Titre"/>
    <w:next w:val="Corpsdetexte"/>
    <w:qFormat/>
    <w:pPr>
      <w:numPr>
        <w:ilvl w:val="2"/>
        <w:numId w:val="1"/>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Caractresdenumrotation">
    <w:name w:val="Caractères de numérotation"/>
    <w:qFormat/>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WWCharLFO1LVL1">
    <w:name w:val="WW_CharLFO1LVL1"/>
    <w:qFormat/>
    <w:rPr>
      <w:rFonts w:ascii="OpenSymbol" w:eastAsia="OpenSymbol" w:hAnsi="OpenSymbol" w:cs="OpenSymbol"/>
    </w:rPr>
  </w:style>
  <w:style w:type="character" w:customStyle="1" w:styleId="WWCharLFO1LVL2">
    <w:name w:val="WW_CharLFO1LVL2"/>
    <w:qFormat/>
    <w:rPr>
      <w:rFonts w:ascii="OpenSymbol" w:eastAsia="OpenSymbol" w:hAnsi="OpenSymbol" w:cs="OpenSymbol"/>
    </w:rPr>
  </w:style>
  <w:style w:type="character" w:customStyle="1" w:styleId="WWCharLFO1LVL3">
    <w:name w:val="WW_CharLFO1LVL3"/>
    <w:qFormat/>
    <w:rPr>
      <w:rFonts w:ascii="OpenSymbol" w:eastAsia="OpenSymbol" w:hAnsi="OpenSymbol" w:cs="OpenSymbol"/>
    </w:rPr>
  </w:style>
  <w:style w:type="character" w:customStyle="1" w:styleId="WWCharLFO1LVL4">
    <w:name w:val="WW_CharLFO1LVL4"/>
    <w:qFormat/>
    <w:rPr>
      <w:rFonts w:ascii="OpenSymbol" w:eastAsia="OpenSymbol" w:hAnsi="OpenSymbol" w:cs="OpenSymbol"/>
    </w:rPr>
  </w:style>
  <w:style w:type="character" w:customStyle="1" w:styleId="WWCharLFO1LVL5">
    <w:name w:val="WW_CharLFO1LVL5"/>
    <w:qFormat/>
    <w:rPr>
      <w:rFonts w:ascii="OpenSymbol" w:eastAsia="OpenSymbol" w:hAnsi="OpenSymbol" w:cs="OpenSymbol"/>
    </w:rPr>
  </w:style>
  <w:style w:type="character" w:customStyle="1" w:styleId="WWCharLFO1LVL6">
    <w:name w:val="WW_CharLFO1LVL6"/>
    <w:qFormat/>
    <w:rPr>
      <w:rFonts w:ascii="OpenSymbol" w:eastAsia="OpenSymbol" w:hAnsi="OpenSymbol" w:cs="OpenSymbol"/>
    </w:rPr>
  </w:style>
  <w:style w:type="character" w:customStyle="1" w:styleId="WWCharLFO1LVL7">
    <w:name w:val="WW_CharLFO1LVL7"/>
    <w:qFormat/>
    <w:rPr>
      <w:rFonts w:ascii="OpenSymbol" w:eastAsia="OpenSymbol" w:hAnsi="OpenSymbol" w:cs="OpenSymbol"/>
    </w:rPr>
  </w:style>
  <w:style w:type="character" w:customStyle="1" w:styleId="WWCharLFO1LVL8">
    <w:name w:val="WW_CharLFO1LVL8"/>
    <w:qFormat/>
    <w:rPr>
      <w:rFonts w:ascii="OpenSymbol" w:eastAsia="OpenSymbol" w:hAnsi="OpenSymbol" w:cs="OpenSymbol"/>
    </w:rPr>
  </w:style>
  <w:style w:type="character" w:customStyle="1" w:styleId="WWCharLFO1LVL9">
    <w:name w:val="WW_CharLFO1LVL9"/>
    <w:qFormat/>
    <w:rPr>
      <w:rFonts w:ascii="OpenSymbol" w:eastAsia="OpenSymbol" w:hAnsi="OpenSymbol" w:cs="OpenSymbol"/>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paragraph" w:styleId="Titre">
    <w:name w:val="Title"/>
    <w:basedOn w:val="Normal"/>
    <w:next w:val="Corpsdetexte"/>
    <w:qFormat/>
    <w:pPr>
      <w:jc w:val="center"/>
    </w:pPr>
    <w:rPr>
      <w:b/>
      <w:bCs/>
      <w:sz w:val="36"/>
      <w:szCs w:val="36"/>
    </w:rPr>
  </w:style>
  <w:style w:type="paragraph" w:styleId="Corpsdetexte">
    <w:name w:val="Body Text"/>
    <w:basedOn w:val="Normal"/>
    <w:pPr>
      <w:spacing w:after="120"/>
    </w:pPr>
  </w:style>
  <w:style w:type="paragraph" w:customStyle="1" w:styleId="LO-Normal">
    <w:name w:val="LO-Normal"/>
    <w:qFormat/>
    <w:pPr>
      <w:keepNext/>
      <w:widowControl w:val="0"/>
      <w:shd w:val="clear" w:color="auto" w:fill="FFFFFF"/>
      <w:suppressAutoHyphens/>
    </w:pPr>
  </w:style>
  <w:style w:type="paragraph" w:styleId="Liste">
    <w:name w:val="List"/>
    <w:basedOn w:val="Corpsdetexte"/>
    <w:rPr>
      <w:rFonts w:eastAsia="Liberation Sans"/>
    </w:rPr>
  </w:style>
  <w:style w:type="paragraph" w:styleId="Lgende">
    <w:name w:val="caption"/>
    <w:basedOn w:val="Normal"/>
    <w:qFormat/>
    <w:pPr>
      <w:suppressLineNumbers/>
      <w:spacing w:before="120" w:after="120"/>
    </w:pPr>
    <w:rPr>
      <w:rFonts w:eastAsia="Liberation Sans"/>
      <w:i/>
      <w:iCs/>
    </w:rPr>
  </w:style>
  <w:style w:type="paragraph" w:customStyle="1" w:styleId="Index">
    <w:name w:val="Index"/>
    <w:basedOn w:val="Normal"/>
    <w:qFormat/>
    <w:pPr>
      <w:suppressLineNumbers/>
    </w:pPr>
    <w:rPr>
      <w:rFonts w:eastAsia="Liberation Sans"/>
    </w:rPr>
  </w:style>
  <w:style w:type="paragraph" w:styleId="Pieddepage">
    <w:name w:val="footer"/>
    <w:basedOn w:val="Normal"/>
    <w:pPr>
      <w:suppressLineNumbers/>
      <w:tabs>
        <w:tab w:val="center" w:pos="4819"/>
        <w:tab w:val="right" w:pos="9638"/>
      </w:tabs>
    </w:pPr>
  </w:style>
  <w:style w:type="paragraph" w:customStyle="1" w:styleId="Contenudetableau">
    <w:name w:val="Contenu de tableau"/>
    <w:basedOn w:val="Normal"/>
    <w:qFormat/>
    <w:pPr>
      <w:suppressLineNumbers/>
    </w:pPr>
  </w:style>
  <w:style w:type="paragraph" w:styleId="En-tte">
    <w:name w:val="header"/>
    <w:basedOn w:val="Normal"/>
    <w:pPr>
      <w:suppressLineNumbers/>
      <w:tabs>
        <w:tab w:val="center" w:pos="4819"/>
        <w:tab w:val="right" w:pos="9638"/>
      </w:tabs>
    </w:pPr>
  </w:style>
  <w:style w:type="paragraph" w:customStyle="1" w:styleId="VNFCorps">
    <w:name w:val="VNF_Corps"/>
    <w:basedOn w:val="Normal"/>
    <w:qFormat/>
    <w:pPr>
      <w:jc w:val="both"/>
    </w:pPr>
    <w:rPr>
      <w:rFonts w:ascii="Times New Roman" w:eastAsia="Times New Roman" w:hAnsi="Times New Roman" w:cs="Times New Roman"/>
      <w:sz w:val="21"/>
    </w:rPr>
  </w:style>
  <w:style w:type="paragraph" w:customStyle="1" w:styleId="VNFSite1-DT">
    <w:name w:val="VNF_Site_1-DT"/>
    <w:basedOn w:val="VNFCorps"/>
    <w:qFormat/>
    <w:pPr>
      <w:spacing w:before="227" w:after="170"/>
      <w:jc w:val="right"/>
    </w:pPr>
    <w:rPr>
      <w:rFonts w:ascii="Arial" w:eastAsia="Arial" w:hAnsi="Arial" w:cs="Arial"/>
      <w:b/>
    </w:rPr>
  </w:style>
  <w:style w:type="paragraph" w:customStyle="1" w:styleId="VNFSite2-Arrondissement">
    <w:name w:val="VNF_Site_2-Arrondissement"/>
    <w:basedOn w:val="VNFSite1-DT"/>
    <w:qFormat/>
    <w:pPr>
      <w:spacing w:before="0" w:after="0"/>
    </w:pPr>
  </w:style>
  <w:style w:type="paragraph" w:customStyle="1" w:styleId="VNFSite3-Subdivision">
    <w:name w:val="VNF_Site_3-Subdivision"/>
    <w:basedOn w:val="VNFSite2-Arrondissement"/>
    <w:qFormat/>
    <w:rPr>
      <w:b w:val="0"/>
    </w:rPr>
  </w:style>
  <w:style w:type="paragraph" w:customStyle="1" w:styleId="VNFPiedpageHaut">
    <w:name w:val="VNF_PiedpageHaut"/>
    <w:basedOn w:val="VNFCorps"/>
    <w:qFormat/>
    <w:pPr>
      <w:jc w:val="center"/>
    </w:pPr>
    <w:rPr>
      <w:rFonts w:ascii="Arial" w:eastAsia="Arial" w:hAnsi="Arial" w:cs="Arial"/>
    </w:rPr>
  </w:style>
  <w:style w:type="paragraph" w:customStyle="1" w:styleId="VNFPiedpageBas">
    <w:name w:val="VNF_PiedpageBas"/>
    <w:basedOn w:val="VNFPiedpageHaut"/>
    <w:qFormat/>
  </w:style>
  <w:style w:type="paragraph" w:customStyle="1" w:styleId="VNFSignatureNomPrnom">
    <w:name w:val="VNF_Signature_NomPrénom"/>
    <w:basedOn w:val="VNFCorps"/>
    <w:qFormat/>
    <w:pPr>
      <w:ind w:left="3969"/>
      <w:jc w:val="left"/>
    </w:pPr>
    <w:rPr>
      <w:b/>
    </w:rPr>
  </w:style>
  <w:style w:type="paragraph" w:customStyle="1" w:styleId="VNFSignatureTitre">
    <w:name w:val="VNF_Signature_Titre"/>
    <w:basedOn w:val="VNFCorps"/>
    <w:qFormat/>
    <w:pPr>
      <w:ind w:left="3969"/>
      <w:jc w:val="left"/>
    </w:pPr>
  </w:style>
  <w:style w:type="paragraph" w:customStyle="1" w:styleId="VNFDate">
    <w:name w:val="VNF_Date"/>
    <w:basedOn w:val="VNFCorps"/>
    <w:qFormat/>
    <w:pPr>
      <w:spacing w:after="238"/>
    </w:pPr>
  </w:style>
  <w:style w:type="paragraph" w:customStyle="1" w:styleId="VNFDestinataireNom">
    <w:name w:val="VNF_Destinataire_Nom"/>
    <w:basedOn w:val="Corpsdetexte"/>
    <w:qFormat/>
    <w:pPr>
      <w:spacing w:after="57"/>
    </w:pPr>
    <w:rPr>
      <w:rFonts w:ascii="Times New Roman" w:eastAsia="Times New Roman" w:hAnsi="Times New Roman" w:cs="Times New Roman"/>
      <w:b/>
      <w:sz w:val="21"/>
    </w:rPr>
  </w:style>
  <w:style w:type="paragraph" w:customStyle="1" w:styleId="Numrotation4fin">
    <w:name w:val="Numérotation 4 fin"/>
    <w:basedOn w:val="Liste"/>
    <w:next w:val="Listenumros4"/>
    <w:qFormat/>
    <w:pPr>
      <w:spacing w:after="240"/>
      <w:ind w:left="1440" w:hanging="360"/>
    </w:pPr>
  </w:style>
  <w:style w:type="paragraph" w:styleId="Listenumros4">
    <w:name w:val="List Number 4"/>
    <w:basedOn w:val="Liste"/>
    <w:pPr>
      <w:ind w:left="1440" w:hanging="360"/>
    </w:pPr>
  </w:style>
  <w:style w:type="paragraph" w:customStyle="1" w:styleId="VNFDestinataireAdresse">
    <w:name w:val="VNF_Destinataire_Adresse"/>
    <w:basedOn w:val="VNFCorps"/>
    <w:qFormat/>
  </w:style>
  <w:style w:type="paragraph" w:customStyle="1" w:styleId="Numrotation3fin">
    <w:name w:val="Numérotation 3 fin"/>
    <w:basedOn w:val="Liste"/>
    <w:next w:val="Listenumros3"/>
    <w:qFormat/>
    <w:pPr>
      <w:spacing w:after="240"/>
      <w:ind w:left="1080" w:hanging="360"/>
    </w:pPr>
  </w:style>
  <w:style w:type="paragraph" w:styleId="Listenumros3">
    <w:name w:val="List Number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qFormat/>
    <w:rPr>
      <w:b/>
    </w:rPr>
  </w:style>
  <w:style w:type="paragraph" w:customStyle="1" w:styleId="Numrotation4suite">
    <w:name w:val="Numérotation 4 suite"/>
    <w:basedOn w:val="Liste"/>
    <w:qFormat/>
    <w:pPr>
      <w:ind w:left="1440"/>
    </w:pPr>
  </w:style>
  <w:style w:type="paragraph" w:customStyle="1" w:styleId="VNFCartoucheAffaireSuivie">
    <w:name w:val="VNF_Cartouche_AffaireSuivie"/>
    <w:basedOn w:val="VNFCorps"/>
    <w:qFormat/>
  </w:style>
  <w:style w:type="paragraph" w:customStyle="1" w:styleId="VNFCartoucheCoordonnes">
    <w:name w:val="VNF_Cartouche_Coordonnées"/>
    <w:basedOn w:val="VNFCorps"/>
    <w:qFormat/>
  </w:style>
  <w:style w:type="paragraph" w:customStyle="1" w:styleId="Numrotation2suite">
    <w:name w:val="Numérotation 2 suite"/>
    <w:basedOn w:val="Liste"/>
    <w:qFormat/>
    <w:pPr>
      <w:ind w:left="720"/>
    </w:pPr>
  </w:style>
  <w:style w:type="paragraph" w:customStyle="1" w:styleId="Contenudecadre">
    <w:name w:val="Contenu de cadre"/>
    <w:basedOn w:val="Normal"/>
    <w:qFormat/>
  </w:style>
  <w:style w:type="paragraph" w:customStyle="1" w:styleId="Quotations">
    <w:name w:val="Quotations"/>
    <w:basedOn w:val="Normal"/>
    <w:qFormat/>
    <w:pPr>
      <w:spacing w:after="283"/>
      <w:ind w:left="567" w:right="567"/>
    </w:pPr>
  </w:style>
  <w:style w:type="paragraph" w:styleId="Sous-titre">
    <w:name w:val="Subtitle"/>
    <w:basedOn w:val="Titre"/>
    <w:next w:val="Corpsdetexte"/>
    <w:qFormat/>
    <w:rPr>
      <w:i/>
      <w:iCs/>
    </w:rPr>
  </w:style>
  <w:style w:type="paragraph" w:styleId="Textedebulles">
    <w:name w:val="Balloon Text"/>
    <w:basedOn w:val="Normal"/>
    <w:link w:val="TextedebullesCar"/>
    <w:uiPriority w:val="99"/>
    <w:semiHidden/>
    <w:unhideWhenUsed/>
    <w:rsid w:val="008B12C0"/>
    <w:rPr>
      <w:rFonts w:ascii="Segoe UI" w:hAnsi="Segoe UI"/>
      <w:sz w:val="18"/>
      <w:szCs w:val="16"/>
    </w:rPr>
  </w:style>
  <w:style w:type="character" w:customStyle="1" w:styleId="TextedebullesCar">
    <w:name w:val="Texte de bulles Car"/>
    <w:basedOn w:val="Policepardfaut"/>
    <w:link w:val="Textedebulles"/>
    <w:uiPriority w:val="99"/>
    <w:semiHidden/>
    <w:rsid w:val="008B12C0"/>
    <w:rPr>
      <w:rFonts w:ascii="Segoe UI" w:hAnsi="Segoe UI"/>
      <w:sz w:val="18"/>
      <w:szCs w:val="16"/>
      <w:shd w:val="clear" w:color="auto" w:fill="FFFFFF"/>
    </w:rPr>
  </w:style>
  <w:style w:type="paragraph" w:customStyle="1" w:styleId="Default">
    <w:name w:val="Default"/>
    <w:rsid w:val="00725039"/>
    <w:pPr>
      <w:autoSpaceDE w:val="0"/>
      <w:autoSpaceDN w:val="0"/>
      <w:adjustRightInd w:val="0"/>
      <w:textAlignment w:val="auto"/>
    </w:pPr>
    <w:rPr>
      <w:rFonts w:ascii="Roboto" w:hAnsi="Roboto" w:cs="Roboto"/>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2014</Words>
  <Characters>11077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VNF-DTBS</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ASTIER Damien</cp:lastModifiedBy>
  <cp:revision>8</cp:revision>
  <dcterms:created xsi:type="dcterms:W3CDTF">2025-01-08T08:22:00Z</dcterms:created>
  <dcterms:modified xsi:type="dcterms:W3CDTF">2025-06-18T10:53:00Z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2019-08-29T16:54:13Z</dcterms:created>
  <dc:creator/>
  <dc:description/>
  <dc:language>fr-FR</dc:language>
  <cp:lastModifiedBy/>
  <cp:revision>1</cp:revision>
  <dc:subject/>
  <dc:title/>
</cp:coreProperties>
</file>