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F16" w:rsidRDefault="00B835F3">
      <w:pPr>
        <w:jc w:val="both"/>
        <w:rPr>
          <w:rFonts w:ascii="Times New Roman" w:hAnsi="Times New Roman" w:cs="Times New Roman"/>
          <w:sz w:val="20"/>
          <w:szCs w:val="20"/>
        </w:rPr>
      </w:pPr>
      <w:bookmarkStart w:id="0" w:name="_GoBack"/>
      <w:bookmarkEnd w:id="0"/>
      <w:r>
        <w:rPr>
          <w:noProof/>
        </w:rPr>
        <w:drawing>
          <wp:anchor distT="0" distB="0" distL="114300" distR="114300" simplePos="0" relativeHeight="251663360" behindDoc="1" locked="0" layoutInCell="1" allowOverlap="1" wp14:anchorId="724DC66D" wp14:editId="2CC22FB8">
            <wp:simplePos x="0" y="0"/>
            <wp:positionH relativeFrom="margin">
              <wp:posOffset>-1647190</wp:posOffset>
            </wp:positionH>
            <wp:positionV relativeFrom="margin">
              <wp:posOffset>-635</wp:posOffset>
            </wp:positionV>
            <wp:extent cx="1019175" cy="895985"/>
            <wp:effectExtent l="0" t="0" r="9525" b="0"/>
            <wp:wrapThrough wrapText="bothSides">
              <wp:wrapPolygon edited="0">
                <wp:start x="0" y="0"/>
                <wp:lineTo x="0" y="21125"/>
                <wp:lineTo x="21398" y="21125"/>
                <wp:lineTo x="21398"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895985"/>
                    </a:xfrm>
                    <a:prstGeom prst="rect">
                      <a:avLst/>
                    </a:prstGeom>
                    <a:noFill/>
                  </pic:spPr>
                </pic:pic>
              </a:graphicData>
            </a:graphic>
            <wp14:sizeRelH relativeFrom="page">
              <wp14:pctWidth>0</wp14:pctWidth>
            </wp14:sizeRelH>
            <wp14:sizeRelV relativeFrom="page">
              <wp14:pctHeight>0</wp14:pctHeight>
            </wp14:sizeRelV>
          </wp:anchor>
        </w:drawing>
      </w:r>
      <w:r w:rsidRPr="0052315E">
        <w:rPr>
          <w:rFonts w:eastAsia="Times New Roman"/>
          <w:bCs/>
          <w:smallCaps/>
          <w:noProof/>
          <w:sz w:val="32"/>
          <w:szCs w:val="32"/>
          <w:lang w:eastAsia="fr-FR" w:bidi="ar-SA"/>
        </w:rPr>
        <w:drawing>
          <wp:anchor distT="0" distB="0" distL="114300" distR="114300" simplePos="0" relativeHeight="251661312" behindDoc="0" locked="0" layoutInCell="1" allowOverlap="1" wp14:anchorId="333C95A3" wp14:editId="364561B0">
            <wp:simplePos x="0" y="0"/>
            <wp:positionH relativeFrom="page">
              <wp:posOffset>6448425</wp:posOffset>
            </wp:positionH>
            <wp:positionV relativeFrom="paragraph">
              <wp:posOffset>3175</wp:posOffset>
            </wp:positionV>
            <wp:extent cx="990600" cy="990600"/>
            <wp:effectExtent l="0" t="0" r="0" b="0"/>
            <wp:wrapThrough wrapText="bothSides">
              <wp:wrapPolygon edited="0">
                <wp:start x="0" y="0"/>
                <wp:lineTo x="0" y="21185"/>
                <wp:lineTo x="21185" y="21185"/>
                <wp:lineTo x="21185" y="0"/>
                <wp:lineTo x="0" y="0"/>
              </wp:wrapPolygon>
            </wp:wrapThrough>
            <wp:docPr id="9" name="Image 9" descr="C:\Users\benoit.ponroy\AppData\Local\Microsoft\Windows\INetCache\Content.MSO\A1A446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oit.ponroy\AppData\Local\Microsoft\Windows\INetCache\Content.MSO\A1A4463E.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bidi="ar-SA"/>
        </w:rPr>
        <w:drawing>
          <wp:anchor distT="0" distB="0" distL="114300" distR="114300" simplePos="0" relativeHeight="251659264" behindDoc="0" locked="0" layoutInCell="1" allowOverlap="1">
            <wp:simplePos x="0" y="0"/>
            <wp:positionH relativeFrom="page">
              <wp:posOffset>320040</wp:posOffset>
            </wp:positionH>
            <wp:positionV relativeFrom="page">
              <wp:posOffset>1787525</wp:posOffset>
            </wp:positionV>
            <wp:extent cx="971640" cy="647640"/>
            <wp:effectExtent l="0" t="0" r="0" b="60"/>
            <wp:wrapSquare wrapText="bothSides"/>
            <wp:docPr id="4" name="VNF_Logo"/>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9">
                      <a:lum/>
                      <a:alphaModFix/>
                    </a:blip>
                    <a:srcRect/>
                    <a:stretch>
                      <a:fillRect/>
                    </a:stretch>
                  </pic:blipFill>
                  <pic:spPr>
                    <a:xfrm>
                      <a:off x="0" y="0"/>
                      <a:ext cx="971640" cy="647640"/>
                    </a:xfrm>
                    <a:prstGeom prst="rect">
                      <a:avLst/>
                    </a:prstGeom>
                    <a:noFill/>
                    <a:ln>
                      <a:noFill/>
                      <a:prstDash/>
                    </a:ln>
                  </pic:spPr>
                </pic:pic>
              </a:graphicData>
            </a:graphic>
          </wp:anchor>
        </w:drawing>
      </w:r>
      <w:r>
        <w:rPr>
          <w:noProof/>
          <w:lang w:eastAsia="fr-FR" w:bidi="ar-SA"/>
        </w:rPr>
        <mc:AlternateContent>
          <mc:Choice Requires="wps">
            <w:drawing>
              <wp:anchor distT="0" distB="0" distL="114300" distR="114300" simplePos="0" relativeHeight="2" behindDoc="0" locked="0" layoutInCell="1" allowOverlap="1">
                <wp:simplePos x="0" y="0"/>
                <wp:positionH relativeFrom="page">
                  <wp:posOffset>323850</wp:posOffset>
                </wp:positionH>
                <wp:positionV relativeFrom="page">
                  <wp:posOffset>2438400</wp:posOffset>
                </wp:positionV>
                <wp:extent cx="952500" cy="683895"/>
                <wp:effectExtent l="0" t="0" r="0" b="10795"/>
                <wp:wrapSquare wrapText="bothSides"/>
                <wp:docPr id="1" name="Cadre_DT"/>
                <wp:cNvGraphicFramePr/>
                <a:graphic xmlns:a="http://schemas.openxmlformats.org/drawingml/2006/main">
                  <a:graphicData uri="http://schemas.microsoft.com/office/word/2010/wordprocessingShape">
                    <wps:wsp>
                      <wps:cNvSpPr txBox="1"/>
                      <wps:spPr>
                        <a:xfrm>
                          <a:off x="0" y="0"/>
                          <a:ext cx="952500" cy="683895"/>
                        </a:xfrm>
                        <a:prstGeom prst="rect">
                          <a:avLst/>
                        </a:prstGeom>
                        <a:noFill/>
                        <a:ln>
                          <a:noFill/>
                          <a:prstDash/>
                        </a:ln>
                      </wps:spPr>
                      <wps:txbx>
                        <w:txbxContent>
                          <w:p w:rsidR="00EC6F16" w:rsidRDefault="00CF4C2F">
                            <w:pPr>
                              <w:pStyle w:val="VNFSite1-DT"/>
                            </w:pPr>
                            <w:r>
                              <w:t>Direction</w:t>
                            </w:r>
                            <w:r>
                              <w:br/>
                              <w:t>territoriale</w:t>
                            </w:r>
                            <w:r>
                              <w:br/>
                              <w:t>Bassin</w:t>
                            </w:r>
                            <w:r>
                              <w:br/>
                              <w:t>de la Seine</w:t>
                            </w:r>
                            <w:r w:rsidR="00C647E2">
                              <w:t xml:space="preserve"> et Loire aval</w:t>
                            </w:r>
                          </w:p>
                        </w:txbxContent>
                      </wps:txbx>
                      <wps:bodyPr vert="horz" wrap="square" lIns="0" tIns="0" rIns="0" bIns="0" compatLnSpc="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adre_DT" o:spid="_x0000_s1026" type="#_x0000_t202" style="position:absolute;left:0;text-align:left;margin-left:25.5pt;margin-top:192pt;width:75pt;height:53.85pt;z-index: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" filled="f" stroked="f">
                <v:textbox style="mso-fit-shape-to-text:t" inset="0,0,0,0">
                  <w:txbxContent>
                    <w:p w:rsidR="00EC6F16" w:rsidRDefault="00CF4C2F">
                      <w:pPr>
                        <w:pStyle w:val="VNFSite1-DT"/>
                      </w:pPr>
                      <w:r>
                        <w:t>Direction</w:t>
                      </w:r>
                      <w:r>
                        <w:br/>
                        <w:t>territoriale</w:t>
                      </w:r>
                      <w:r>
                        <w:br/>
                        <w:t>Bassin</w:t>
                      </w:r>
                      <w:r>
                        <w:br/>
                        <w:t>de la Seine</w:t>
                      </w:r>
                      <w:r w:rsidR="00C647E2">
                        <w:t xml:space="preserve"> et Loire aval</w:t>
                      </w:r>
                    </w:p>
                  </w:txbxContent>
                </v:textbox>
                <w10:wrap type="square" anchorx="page" anchory="page"/>
              </v:shape>
            </w:pict>
          </mc:Fallback>
        </mc:AlternateContent>
      </w:r>
      <w:r>
        <w:rPr>
          <w:noProof/>
          <w:lang w:eastAsia="fr-FR" w:bidi="ar-SA"/>
        </w:rPr>
        <mc:AlternateContent>
          <mc:Choice Requires="wps">
            <w:drawing>
              <wp:anchor distT="0" distB="0" distL="114300" distR="114300" simplePos="0" relativeHeight="4" behindDoc="0" locked="0" layoutInCell="1" allowOverlap="1">
                <wp:simplePos x="0" y="0"/>
                <wp:positionH relativeFrom="margin">
                  <wp:posOffset>-314325</wp:posOffset>
                </wp:positionH>
                <wp:positionV relativeFrom="margin">
                  <wp:align>top</wp:align>
                </wp:positionV>
                <wp:extent cx="4800600" cy="3182620"/>
                <wp:effectExtent l="0" t="0" r="0" b="0"/>
                <wp:wrapTopAndBottom/>
                <wp:docPr id="3" name="Cadre_ObjetPJ"/>
                <wp:cNvGraphicFramePr/>
                <a:graphic xmlns:a="http://schemas.openxmlformats.org/drawingml/2006/main">
                  <a:graphicData uri="http://schemas.microsoft.com/office/word/2010/wordprocessingShape">
                    <wps:wsp>
                      <wps:cNvSpPr txBox="1"/>
                      <wps:spPr>
                        <a:xfrm>
                          <a:off x="0" y="0"/>
                          <a:ext cx="4800600" cy="3182620"/>
                        </a:xfrm>
                        <a:prstGeom prst="rect">
                          <a:avLst/>
                        </a:prstGeom>
                        <a:ln>
                          <a:noFill/>
                          <a:prstDash/>
                        </a:ln>
                      </wps:spPr>
                      <wps:txbx>
                        <w:txbxContent>
                          <w:p w:rsidR="008869FA" w:rsidRDefault="008869FA" w:rsidP="008869FA">
                            <w:pPr>
                              <w:pStyle w:val="VNFCartoucheObjet"/>
                              <w:jc w:val="center"/>
                              <w:rPr>
                                <w:bCs/>
                                <w:smallCaps/>
                                <w:sz w:val="32"/>
                                <w:szCs w:val="32"/>
                              </w:rPr>
                            </w:pPr>
                            <w:r>
                              <w:rPr>
                                <w:bCs/>
                                <w:smallCaps/>
                                <w:sz w:val="32"/>
                                <w:szCs w:val="32"/>
                              </w:rPr>
                              <w:t>Appel à projets</w:t>
                            </w:r>
                          </w:p>
                          <w:p w:rsidR="008869FA" w:rsidRDefault="008869FA" w:rsidP="008869FA">
                            <w:pPr>
                              <w:pStyle w:val="VNFCartoucheObjet"/>
                              <w:jc w:val="center"/>
                              <w:rPr>
                                <w:bCs/>
                                <w:smallCaps/>
                                <w:sz w:val="32"/>
                                <w:szCs w:val="32"/>
                              </w:rPr>
                            </w:pPr>
                            <w:r>
                              <w:rPr>
                                <w:bCs/>
                                <w:smallCaps/>
                                <w:sz w:val="32"/>
                                <w:szCs w:val="32"/>
                              </w:rPr>
                              <w:t>pour l’occupation du domaine public fluvial</w:t>
                            </w:r>
                          </w:p>
                          <w:p w:rsidR="008869FA" w:rsidRDefault="008869FA" w:rsidP="008869FA">
                            <w:pPr>
                              <w:pStyle w:val="VNFCartoucheObjet"/>
                              <w:jc w:val="center"/>
                              <w:rPr>
                                <w:bCs/>
                                <w:smallCaps/>
                                <w:sz w:val="32"/>
                                <w:szCs w:val="32"/>
                              </w:rPr>
                            </w:pPr>
                            <w:r>
                              <w:rPr>
                                <w:bCs/>
                                <w:smallCaps/>
                                <w:sz w:val="32"/>
                                <w:szCs w:val="32"/>
                              </w:rPr>
                              <w:t>pour une activité économique</w:t>
                            </w:r>
                          </w:p>
                          <w:p w:rsidR="008869FA" w:rsidRDefault="008869FA" w:rsidP="008869FA">
                            <w:pPr>
                              <w:pStyle w:val="VNFCartoucheObjet"/>
                              <w:rPr>
                                <w:bCs/>
                                <w:smallCaps/>
                                <w:sz w:val="32"/>
                                <w:szCs w:val="32"/>
                              </w:rPr>
                            </w:pPr>
                          </w:p>
                          <w:p w:rsidR="008869FA" w:rsidRDefault="008869FA" w:rsidP="008869FA">
                            <w:pPr>
                              <w:pStyle w:val="VNFCartoucheObjet"/>
                              <w:jc w:val="center"/>
                              <w:rPr>
                                <w:bCs/>
                                <w:smallCaps/>
                                <w:sz w:val="32"/>
                                <w:szCs w:val="32"/>
                              </w:rPr>
                            </w:pPr>
                          </w:p>
                          <w:p w:rsidR="008869FA" w:rsidRDefault="008869FA" w:rsidP="008869FA">
                            <w:pPr>
                              <w:pStyle w:val="VNFCartoucheObjet"/>
                              <w:jc w:val="center"/>
                              <w:rPr>
                                <w:bCs/>
                                <w:smallCaps/>
                                <w:sz w:val="32"/>
                                <w:szCs w:val="32"/>
                              </w:rPr>
                            </w:pPr>
                            <w:r>
                              <w:rPr>
                                <w:bCs/>
                                <w:smallCaps/>
                                <w:sz w:val="32"/>
                                <w:szCs w:val="32"/>
                              </w:rPr>
                              <w:t>Plan d’eau et emplacement terrestre pour le développement d’activités de restauration</w:t>
                            </w:r>
                          </w:p>
                          <w:p w:rsidR="008869FA" w:rsidRDefault="008869FA" w:rsidP="008869FA">
                            <w:pPr>
                              <w:pStyle w:val="VNFCartoucheObjet"/>
                              <w:jc w:val="center"/>
                              <w:rPr>
                                <w:bCs/>
                                <w:smallCaps/>
                                <w:sz w:val="32"/>
                                <w:szCs w:val="32"/>
                              </w:rPr>
                            </w:pPr>
                          </w:p>
                          <w:p w:rsidR="008869FA" w:rsidRDefault="008869FA" w:rsidP="008869FA">
                            <w:pPr>
                              <w:pStyle w:val="VNFCartoucheObjet"/>
                              <w:jc w:val="center"/>
                              <w:rPr>
                                <w:bCs/>
                                <w:smallCaps/>
                                <w:sz w:val="32"/>
                                <w:szCs w:val="32"/>
                              </w:rPr>
                            </w:pPr>
                            <w:r>
                              <w:rPr>
                                <w:bCs/>
                                <w:i/>
                                <w:iCs/>
                                <w:smallCaps/>
                                <w:sz w:val="32"/>
                                <w:szCs w:val="32"/>
                              </w:rPr>
                              <w:t>Le-Port-Marly (Yvelines)</w:t>
                            </w:r>
                          </w:p>
                          <w:p w:rsidR="008869FA" w:rsidRDefault="008869FA" w:rsidP="008869FA">
                            <w:pPr>
                              <w:pStyle w:val="VNFCartoucheObjet"/>
                              <w:jc w:val="center"/>
                              <w:rPr>
                                <w:bCs/>
                                <w:smallCaps/>
                                <w:sz w:val="32"/>
                                <w:szCs w:val="32"/>
                              </w:rPr>
                            </w:pPr>
                          </w:p>
                          <w:p w:rsidR="008869FA" w:rsidRDefault="008869FA" w:rsidP="008869FA">
                            <w:pPr>
                              <w:pStyle w:val="VNFCartoucheObjet"/>
                              <w:jc w:val="center"/>
                              <w:rPr>
                                <w:bCs/>
                                <w:smallCaps/>
                                <w:sz w:val="32"/>
                                <w:szCs w:val="32"/>
                              </w:rPr>
                            </w:pPr>
                          </w:p>
                          <w:p w:rsidR="008869FA" w:rsidRDefault="008869FA" w:rsidP="008869FA">
                            <w:pPr>
                              <w:pStyle w:val="VNFCartoucheObjet"/>
                              <w:jc w:val="center"/>
                              <w:rPr>
                                <w:bCs/>
                                <w:smallCaps/>
                                <w:sz w:val="32"/>
                                <w:szCs w:val="32"/>
                              </w:rPr>
                            </w:pPr>
                            <w:r>
                              <w:rPr>
                                <w:bCs/>
                                <w:smallCaps/>
                                <w:sz w:val="32"/>
                                <w:szCs w:val="32"/>
                              </w:rPr>
                              <w:t>Pièce 3 : Dossier de candidature</w:t>
                            </w:r>
                          </w:p>
                          <w:p w:rsidR="00EC6F16" w:rsidRDefault="00EC6F16">
                            <w:pPr>
                              <w:pStyle w:val="VNFCartoucheObjet"/>
                              <w:jc w:val="center"/>
                              <w:rPr>
                                <w:bCs/>
                                <w:smallCaps/>
                                <w:sz w:val="32"/>
                                <w:szCs w:val="32"/>
                              </w:rPr>
                            </w:pPr>
                          </w:p>
                        </w:txbxContent>
                      </wps:txbx>
                      <wps:bodyPr vert="horz" wrap="square" lIns="0" tIns="0" rIns="0" bIns="0" compatLnSpc="0">
                        <a:noAutofit/>
                      </wps:bodyPr>
                    </wps:wsp>
                  </a:graphicData>
                </a:graphic>
                <wp14:sizeRelH relativeFrom="margin">
                  <wp14:pctWidth>0</wp14:pctWidth>
                </wp14:sizeRelH>
              </wp:anchor>
            </w:drawing>
          </mc:Choice>
          <mc:Fallback>
            <w:pict>
              <v:shape id="Cadre_ObjetPJ" o:spid="_x0000_s1027" type="#_x0000_t202" style="position:absolute;left:0;text-align:left;margin-left:-24.75pt;margin-top:0;width:378pt;height:250.6pt;z-index:4;visibility:visible;mso-wrap-style:square;mso-width-percent:0;mso-wrap-distance-left:9pt;mso-wrap-distance-top:0;mso-wrap-distance-right:9pt;mso-wrap-distance-bottom:0;mso-position-horizontal:absolute;mso-position-horizontal-relative:margin;mso-position-vertical:top;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" filled="f" stroked="f">
                <v:textbox inset="0,0,0,0">
                  <w:txbxContent>
                    <w:p w:rsidR="008869FA" w:rsidRDefault="008869FA" w:rsidP="008869FA">
                      <w:pPr>
                        <w:pStyle w:val="VNFCartoucheObjet"/>
                        <w:jc w:val="center"/>
                        <w:rPr>
                          <w:bCs/>
                          <w:smallCaps/>
                          <w:sz w:val="32"/>
                          <w:szCs w:val="32"/>
                        </w:rPr>
                      </w:pPr>
                      <w:r>
                        <w:rPr>
                          <w:bCs/>
                          <w:smallCaps/>
                          <w:sz w:val="32"/>
                          <w:szCs w:val="32"/>
                        </w:rPr>
                        <w:t>Appel à projets</w:t>
                      </w:r>
                    </w:p>
                    <w:p w:rsidR="008869FA" w:rsidRDefault="008869FA" w:rsidP="008869FA">
                      <w:pPr>
                        <w:pStyle w:val="VNFCartoucheObjet"/>
                        <w:jc w:val="center"/>
                        <w:rPr>
                          <w:bCs/>
                          <w:smallCaps/>
                          <w:sz w:val="32"/>
                          <w:szCs w:val="32"/>
                        </w:rPr>
                      </w:pPr>
                      <w:r>
                        <w:rPr>
                          <w:bCs/>
                          <w:smallCaps/>
                          <w:sz w:val="32"/>
                          <w:szCs w:val="32"/>
                        </w:rPr>
                        <w:t>pour l’occupation du domaine public fluvial</w:t>
                      </w:r>
                    </w:p>
                    <w:p w:rsidR="008869FA" w:rsidRDefault="008869FA" w:rsidP="008869FA">
                      <w:pPr>
                        <w:pStyle w:val="VNFCartoucheObjet"/>
                        <w:jc w:val="center"/>
                        <w:rPr>
                          <w:bCs/>
                          <w:smallCaps/>
                          <w:sz w:val="32"/>
                          <w:szCs w:val="32"/>
                        </w:rPr>
                      </w:pPr>
                      <w:r>
                        <w:rPr>
                          <w:bCs/>
                          <w:smallCaps/>
                          <w:sz w:val="32"/>
                          <w:szCs w:val="32"/>
                        </w:rPr>
                        <w:t>pour une activité économique</w:t>
                      </w:r>
                    </w:p>
                    <w:p w:rsidR="008869FA" w:rsidRDefault="008869FA" w:rsidP="008869FA">
                      <w:pPr>
                        <w:pStyle w:val="VNFCartoucheObjet"/>
                        <w:rPr>
                          <w:bCs/>
                          <w:smallCaps/>
                          <w:sz w:val="32"/>
                          <w:szCs w:val="32"/>
                        </w:rPr>
                      </w:pPr>
                    </w:p>
                    <w:p w:rsidR="008869FA" w:rsidRDefault="008869FA" w:rsidP="008869FA">
                      <w:pPr>
                        <w:pStyle w:val="VNFCartoucheObjet"/>
                        <w:jc w:val="center"/>
                        <w:rPr>
                          <w:bCs/>
                          <w:smallCaps/>
                          <w:sz w:val="32"/>
                          <w:szCs w:val="32"/>
                        </w:rPr>
                      </w:pPr>
                    </w:p>
                    <w:p w:rsidR="008869FA" w:rsidRDefault="008869FA" w:rsidP="008869FA">
                      <w:pPr>
                        <w:pStyle w:val="VNFCartoucheObjet"/>
                        <w:jc w:val="center"/>
                        <w:rPr>
                          <w:bCs/>
                          <w:smallCaps/>
                          <w:sz w:val="32"/>
                          <w:szCs w:val="32"/>
                        </w:rPr>
                      </w:pPr>
                      <w:r>
                        <w:rPr>
                          <w:bCs/>
                          <w:smallCaps/>
                          <w:sz w:val="32"/>
                          <w:szCs w:val="32"/>
                        </w:rPr>
                        <w:t>Plan d’eau et emplacement terrestre pour le développement d’activités de restauration</w:t>
                      </w:r>
                    </w:p>
                    <w:p w:rsidR="008869FA" w:rsidRDefault="008869FA" w:rsidP="008869FA">
                      <w:pPr>
                        <w:pStyle w:val="VNFCartoucheObjet"/>
                        <w:jc w:val="center"/>
                        <w:rPr>
                          <w:bCs/>
                          <w:smallCaps/>
                          <w:sz w:val="32"/>
                          <w:szCs w:val="32"/>
                        </w:rPr>
                      </w:pPr>
                    </w:p>
                    <w:p w:rsidR="008869FA" w:rsidRDefault="008869FA" w:rsidP="008869FA">
                      <w:pPr>
                        <w:pStyle w:val="VNFCartoucheObjet"/>
                        <w:jc w:val="center"/>
                        <w:rPr>
                          <w:bCs/>
                          <w:smallCaps/>
                          <w:sz w:val="32"/>
                          <w:szCs w:val="32"/>
                        </w:rPr>
                      </w:pPr>
                      <w:r>
                        <w:rPr>
                          <w:bCs/>
                          <w:i/>
                          <w:iCs/>
                          <w:smallCaps/>
                          <w:sz w:val="32"/>
                          <w:szCs w:val="32"/>
                        </w:rPr>
                        <w:t>Le-Port-Marly (Yvelines)</w:t>
                      </w:r>
                    </w:p>
                    <w:p w:rsidR="008869FA" w:rsidRDefault="008869FA" w:rsidP="008869FA">
                      <w:pPr>
                        <w:pStyle w:val="VNFCartoucheObjet"/>
                        <w:jc w:val="center"/>
                        <w:rPr>
                          <w:bCs/>
                          <w:smallCaps/>
                          <w:sz w:val="32"/>
                          <w:szCs w:val="32"/>
                        </w:rPr>
                      </w:pPr>
                    </w:p>
                    <w:p w:rsidR="008869FA" w:rsidRDefault="008869FA" w:rsidP="008869FA">
                      <w:pPr>
                        <w:pStyle w:val="VNFCartoucheObjet"/>
                        <w:jc w:val="center"/>
                        <w:rPr>
                          <w:bCs/>
                          <w:smallCaps/>
                          <w:sz w:val="32"/>
                          <w:szCs w:val="32"/>
                        </w:rPr>
                      </w:pPr>
                    </w:p>
                    <w:p w:rsidR="008869FA" w:rsidRDefault="008869FA" w:rsidP="008869FA">
                      <w:pPr>
                        <w:pStyle w:val="VNFCartoucheObjet"/>
                        <w:jc w:val="center"/>
                        <w:rPr>
                          <w:bCs/>
                          <w:smallCaps/>
                          <w:sz w:val="32"/>
                          <w:szCs w:val="32"/>
                        </w:rPr>
                      </w:pPr>
                      <w:r>
                        <w:rPr>
                          <w:bCs/>
                          <w:smallCaps/>
                          <w:sz w:val="32"/>
                          <w:szCs w:val="32"/>
                        </w:rPr>
                        <w:t>Pièce 3 : Dossier de candidature</w:t>
                      </w:r>
                    </w:p>
                    <w:p w:rsidR="00EC6F16" w:rsidRDefault="00EC6F16">
                      <w:pPr>
                        <w:pStyle w:val="VNFCartoucheObjet"/>
                        <w:jc w:val="center"/>
                        <w:rPr>
                          <w:bCs/>
                          <w:smallCaps/>
                          <w:sz w:val="32"/>
                          <w:szCs w:val="32"/>
                        </w:rPr>
                      </w:pPr>
                    </w:p>
                  </w:txbxContent>
                </v:textbox>
                <w10:wrap type="topAndBottom" anchorx="margin" anchory="margin"/>
              </v:shape>
            </w:pict>
          </mc:Fallback>
        </mc:AlternateContent>
      </w:r>
      <w:r w:rsidR="008869FA">
        <w:rPr>
          <w:noProof/>
          <w:lang w:eastAsia="fr-FR" w:bidi="ar-SA"/>
        </w:rPr>
        <w:drawing>
          <wp:anchor distT="0" distB="0" distL="114300" distR="114300" simplePos="0" relativeHeight="251658240" behindDoc="0" locked="0" layoutInCell="1" allowOverlap="1">
            <wp:simplePos x="0" y="0"/>
            <wp:positionH relativeFrom="page">
              <wp:posOffset>290195</wp:posOffset>
            </wp:positionH>
            <wp:positionV relativeFrom="page">
              <wp:posOffset>3811270</wp:posOffset>
            </wp:positionV>
            <wp:extent cx="973440" cy="1296000"/>
            <wp:effectExtent l="0" t="0" r="0" b="0"/>
            <wp:wrapSquare wrapText="bothSides"/>
            <wp:docPr id="5" name="VNF_Vagues"/>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10">
                      <a:lum/>
                      <a:alphaModFix/>
                    </a:blip>
                    <a:srcRect/>
                    <a:stretch>
                      <a:fillRect/>
                    </a:stretch>
                  </pic:blipFill>
                  <pic:spPr>
                    <a:xfrm>
                      <a:off x="0" y="0"/>
                      <a:ext cx="973440" cy="1296000"/>
                    </a:xfrm>
                    <a:prstGeom prst="rect">
                      <a:avLst/>
                    </a:prstGeom>
                    <a:noFill/>
                    <a:ln>
                      <a:noFill/>
                      <a:prstDash/>
                    </a:ln>
                  </pic:spPr>
                </pic:pic>
              </a:graphicData>
            </a:graphic>
          </wp:anchor>
        </w:drawing>
      </w:r>
      <w:r w:rsidR="00CF4C2F">
        <w:rPr>
          <w:noProof/>
          <w:lang w:eastAsia="fr-FR" w:bidi="ar-SA"/>
        </w:rPr>
        <mc:AlternateContent>
          <mc:Choice Requires="wps">
            <w:drawing>
              <wp:anchor distT="0" distB="0" distL="114300" distR="114300" simplePos="0" relativeHeight="3" behindDoc="0" locked="0" layoutInCell="1" allowOverlap="1">
                <wp:simplePos x="0" y="0"/>
                <wp:positionH relativeFrom="page">
                  <wp:posOffset>539640</wp:posOffset>
                </wp:positionH>
                <wp:positionV relativeFrom="page">
                  <wp:posOffset>1872000</wp:posOffset>
                </wp:positionV>
                <wp:extent cx="973440" cy="1959120"/>
                <wp:effectExtent l="0" t="0" r="0" b="0"/>
                <wp:wrapTopAndBottom/>
                <wp:docPr id="2" name="Cadre_ServiceSubdi"/>
                <wp:cNvGraphicFramePr/>
                <a:graphic xmlns:a="http://schemas.openxmlformats.org/drawingml/2006/main">
                  <a:graphicData uri="http://schemas.microsoft.com/office/word/2010/wordprocessingShape">
                    <wps:wsp>
                      <wps:cNvSpPr txBox="1"/>
                      <wps:spPr>
                        <a:xfrm>
                          <a:off x="0" y="0"/>
                          <a:ext cx="973440" cy="1959120"/>
                        </a:xfrm>
                        <a:prstGeom prst="rect">
                          <a:avLst/>
                        </a:prstGeom>
                        <a:ln>
                          <a:noFill/>
                          <a:prstDash/>
                        </a:ln>
                      </wps:spPr>
                      <wps:txbx>
                        <w:txbxContent>
                          <w:p w:rsidR="00EC6F16" w:rsidRDefault="00EC6F16">
                            <w:pPr>
                              <w:pStyle w:val="VNFSite2-Arrondissement"/>
                            </w:pPr>
                          </w:p>
                          <w:p w:rsidR="00EC6F16" w:rsidRDefault="00EC6F16">
                            <w:pPr>
                              <w:pStyle w:val="VNFSite3-Subdivision"/>
                            </w:pPr>
                          </w:p>
                        </w:txbxContent>
                      </wps:txbx>
                      <wps:bodyPr vert="horz" wrap="none" lIns="0" tIns="0" rIns="0" bIns="0" compatLnSpc="0">
                        <a:noAutofit/>
                      </wps:bodyPr>
                    </wps:wsp>
                  </a:graphicData>
                </a:graphic>
              </wp:anchor>
            </w:drawing>
          </mc:Choice>
          <mc:Fallback>
            <w:pict>
              <v:shape id="Cadre_ServiceSubdi" o:spid="_x0000_s1028" type="#_x0000_t202" style="position:absolute;left:0;text-align:left;margin-left:42.5pt;margin-top:147.4pt;width:76.65pt;height:154.25pt;z-index:3;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" filled="f" stroked="f">
                <v:textbox inset="0,0,0,0">
                  <w:txbxContent>
                    <w:p w:rsidR="00EC6F16" w:rsidRDefault="00EC6F16">
                      <w:pPr>
                        <w:pStyle w:val="VNFSite2-Arrondissement"/>
                      </w:pPr>
                    </w:p>
                    <w:p w:rsidR="00EC6F16" w:rsidRDefault="00EC6F16">
                      <w:pPr>
                        <w:pStyle w:val="VNFSite3-Subdivision"/>
                      </w:pPr>
                    </w:p>
                  </w:txbxContent>
                </v:textbox>
                <w10:wrap type="topAndBottom" anchorx="page" anchory="page"/>
              </v:shape>
            </w:pict>
          </mc:Fallback>
        </mc:AlternateContent>
      </w:r>
    </w:p>
    <w:p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Date et heure limites de remise à VNF des dossiers de candidature</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Les dossiers de candidature (</w:t>
      </w:r>
      <w:r w:rsidR="00BD7393">
        <w:rPr>
          <w:rFonts w:ascii="Times New Roman" w:hAnsi="Times New Roman" w:cs="Times New Roman"/>
          <w:sz w:val="20"/>
          <w:szCs w:val="20"/>
        </w:rPr>
        <w:t>un exemplaire</w:t>
      </w:r>
      <w:r>
        <w:rPr>
          <w:rFonts w:ascii="Times New Roman" w:hAnsi="Times New Roman" w:cs="Times New Roman"/>
          <w:sz w:val="20"/>
          <w:szCs w:val="20"/>
        </w:rPr>
        <w:t xml:space="preserve"> papier et une version électronique) doivent être réceptionnés par la direction territoriale Bassin de la Seine</w:t>
      </w:r>
      <w:r w:rsidR="00F756BD">
        <w:rPr>
          <w:rFonts w:ascii="Times New Roman" w:hAnsi="Times New Roman" w:cs="Times New Roman"/>
          <w:sz w:val="20"/>
          <w:szCs w:val="20"/>
        </w:rPr>
        <w:t xml:space="preserve"> et Loire aval</w:t>
      </w:r>
      <w:r>
        <w:rPr>
          <w:rFonts w:ascii="Times New Roman" w:hAnsi="Times New Roman" w:cs="Times New Roman"/>
          <w:sz w:val="20"/>
          <w:szCs w:val="20"/>
        </w:rPr>
        <w:t>, dans les conditions fixées au point 3.5 de la pièce 1 « Notice explicative », au plus tard le :</w:t>
      </w:r>
    </w:p>
    <w:p w:rsidR="008869FA" w:rsidRDefault="008869FA">
      <w:pPr>
        <w:jc w:val="both"/>
        <w:rPr>
          <w:rFonts w:ascii="Times New Roman" w:hAnsi="Times New Roman" w:cs="Times New Roman"/>
          <w:sz w:val="20"/>
          <w:szCs w:val="20"/>
        </w:rPr>
      </w:pPr>
    </w:p>
    <w:p w:rsidR="00EC6F16" w:rsidRPr="00B835F3" w:rsidRDefault="00B835F3">
      <w:pPr>
        <w:pBdr>
          <w:top w:val="single" w:sz="2" w:space="1" w:color="000000"/>
          <w:left w:val="single" w:sz="2" w:space="1" w:color="000000"/>
          <w:bottom w:val="single" w:sz="2" w:space="1" w:color="000000"/>
          <w:right w:val="single" w:sz="2" w:space="1" w:color="000000"/>
        </w:pBdr>
        <w:jc w:val="center"/>
        <w:rPr>
          <w:rFonts w:ascii="Times New Roman" w:hAnsi="Times New Roman" w:cs="Times New Roman"/>
          <w:b/>
          <w:bCs/>
          <w:sz w:val="20"/>
          <w:szCs w:val="20"/>
        </w:rPr>
      </w:pPr>
      <w:r w:rsidRPr="00B835F3">
        <w:rPr>
          <w:rFonts w:ascii="Times New Roman" w:hAnsi="Times New Roman" w:cs="Times New Roman"/>
          <w:b/>
          <w:sz w:val="20"/>
          <w:szCs w:val="20"/>
        </w:rPr>
        <w:t>Lundi 26 juin 2023 à 12h00</w:t>
      </w:r>
    </w:p>
    <w:p w:rsidR="00EC6F16" w:rsidRDefault="00EC6F16">
      <w:pPr>
        <w:jc w:val="both"/>
        <w:rPr>
          <w:rFonts w:ascii="Times New Roman" w:hAnsi="Times New Roman" w:cs="Times New Roman"/>
          <w:sz w:val="20"/>
          <w:szCs w:val="20"/>
        </w:rPr>
      </w:pPr>
    </w:p>
    <w:p w:rsidR="00EC6F16" w:rsidRDefault="00EC6F16">
      <w:pPr>
        <w:jc w:val="both"/>
        <w:rPr>
          <w:rFonts w:ascii="Times New Roman" w:hAnsi="Times New Roman" w:cs="Times New Roman"/>
          <w:sz w:val="20"/>
          <w:szCs w:val="20"/>
        </w:rPr>
      </w:pP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candidat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est la personne physique, l’entreprise ou l’association qui souhaite signer la convention d’occupation temporaire pour l’emplacement à occuper.</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L’entreprise ou l’association peut être en cours de constitution. Si la candidature est retenue, la création de l’entreprise ou de l’association devra être achevée pour la signature de la convention d’occupation temporaire.</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peut associer d’autres personnes physiques, entreprises ou associations à sa candidature, en tant que sous-occupants ou que prestataires.</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Nom ou raison sociale du candidat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Forme juridique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Objet social (un </w:t>
      </w:r>
      <w:proofErr w:type="spellStart"/>
      <w:r>
        <w:rPr>
          <w:rFonts w:ascii="Times New Roman" w:hAnsi="Times New Roman" w:cs="Times New Roman"/>
          <w:sz w:val="20"/>
          <w:szCs w:val="20"/>
        </w:rPr>
        <w:t>Kbis</w:t>
      </w:r>
      <w:proofErr w:type="spellEnd"/>
      <w:r>
        <w:rPr>
          <w:rFonts w:ascii="Times New Roman" w:hAnsi="Times New Roman" w:cs="Times New Roman"/>
          <w:sz w:val="20"/>
          <w:szCs w:val="20"/>
        </w:rPr>
        <w:t xml:space="preserve"> et un document de présentation de l’entreprise ou de l’association doivent être joints au dossier de candidature)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Numéro RC ou SIRET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Capital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1B1951" w:rsidRDefault="001B1951">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Chiffre d’affaires du dernier exercice (le dernier avis d’imposition pour un particulier, les bilans et comptes de résultats des trois derniers exercices pour une entreprise ou les comptes des trois dernières années pour une association doivent être joints au dossier de candidature)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Effectifs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Nom et prénom du gérant ou de la personne habilitée à engager le candidat (une copie d’une pièce d’identité et le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 doivent être joints au dossier de candidature)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Fonction du gérant ou de la personne habilitée à engager le candidat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Téléphone du gérant ou de la personne habilitée à engager le candidat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Courriel du gérant ou de la personne habilitée à engager le candidat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Adresse ou siège social du candidat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Si l’entreprise ou l’association est en cours de création, état d’avancement des démarches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Nom et prénom de la personne à contacter pour des échanges administratifs si différente du gérant ou de la personne habilitée à engager le candidat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Fonction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Téléphone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Courriel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rPr>
          <w:rFonts w:ascii="Times New Roman" w:hAnsi="Times New Roman" w:cs="Times New Roman"/>
          <w:sz w:val="20"/>
          <w:szCs w:val="20"/>
        </w:rPr>
      </w:pPr>
    </w:p>
    <w:p w:rsidR="00EC6F16" w:rsidRDefault="00EC6F16">
      <w:pPr>
        <w:rPr>
          <w:rFonts w:ascii="Times New Roman" w:hAnsi="Times New Roman" w:cs="Times New Roman"/>
          <w:sz w:val="20"/>
          <w:szCs w:val="20"/>
        </w:rPr>
      </w:pPr>
    </w:p>
    <w:p w:rsidR="00EC6F16" w:rsidRDefault="00EC6F16">
      <w:pPr>
        <w:jc w:val="both"/>
        <w:rPr>
          <w:rFonts w:ascii="Times New Roman" w:hAnsi="Times New Roman" w:cs="Times New Roman"/>
          <w:sz w:val="20"/>
          <w:szCs w:val="20"/>
        </w:rPr>
      </w:pPr>
    </w:p>
    <w:p w:rsidR="00EC6F16" w:rsidRDefault="001B1951">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de</w:t>
      </w:r>
      <w:r w:rsidR="00D434DC">
        <w:rPr>
          <w:rFonts w:ascii="Times New Roman" w:hAnsi="Times New Roman" w:cs="Times New Roman"/>
          <w:b/>
          <w:bCs/>
          <w:smallCaps/>
          <w:sz w:val="20"/>
          <w:szCs w:val="20"/>
        </w:rPr>
        <w:t xml:space="preserve">s </w:t>
      </w:r>
      <w:r>
        <w:rPr>
          <w:rFonts w:ascii="Times New Roman" w:hAnsi="Times New Roman" w:cs="Times New Roman"/>
          <w:b/>
          <w:bCs/>
          <w:smallCaps/>
          <w:sz w:val="20"/>
          <w:szCs w:val="20"/>
        </w:rPr>
        <w:t>emplacement</w:t>
      </w:r>
      <w:r w:rsidR="00D434DC">
        <w:rPr>
          <w:rFonts w:ascii="Times New Roman" w:hAnsi="Times New Roman" w:cs="Times New Roman"/>
          <w:b/>
          <w:bCs/>
          <w:smallCaps/>
          <w:sz w:val="20"/>
          <w:szCs w:val="20"/>
        </w:rPr>
        <w:t>s</w:t>
      </w:r>
      <w:r w:rsidR="00CF4C2F">
        <w:rPr>
          <w:rFonts w:ascii="Times New Roman" w:hAnsi="Times New Roman" w:cs="Times New Roman"/>
          <w:b/>
          <w:bCs/>
          <w:smallCaps/>
          <w:sz w:val="20"/>
          <w:szCs w:val="20"/>
        </w:rPr>
        <w:t xml:space="preserve"> à occuper</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Décrivez les principaux points forts et contraintes de(s) l’emplacement(s) à occuper.</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Joignez au présent dossier les photos montrant qu’une visite de(s) l’emplacement(s) a été réalisée.</w:t>
      </w:r>
    </w:p>
    <w:p w:rsidR="001B1951" w:rsidRDefault="001B1951">
      <w:pPr>
        <w:jc w:val="both"/>
        <w:rPr>
          <w:rFonts w:ascii="Times New Roman" w:hAnsi="Times New Roman" w:cs="Times New Roman"/>
          <w:b/>
          <w:bCs/>
          <w:smallCaps/>
          <w:sz w:val="20"/>
          <w:szCs w:val="20"/>
        </w:rPr>
      </w:pPr>
    </w:p>
    <w:p w:rsidR="001B1951" w:rsidRDefault="001B1951">
      <w:pPr>
        <w:jc w:val="both"/>
        <w:rPr>
          <w:rFonts w:ascii="Times New Roman" w:hAnsi="Times New Roman" w:cs="Times New Roman"/>
          <w:b/>
          <w:bCs/>
          <w:smallCaps/>
          <w:sz w:val="20"/>
          <w:szCs w:val="20"/>
        </w:rPr>
      </w:pPr>
    </w:p>
    <w:p w:rsidR="001B1951" w:rsidRDefault="001B1951">
      <w:pPr>
        <w:jc w:val="both"/>
        <w:rPr>
          <w:rFonts w:ascii="Times New Roman" w:hAnsi="Times New Roman" w:cs="Times New Roman"/>
          <w:b/>
          <w:bCs/>
          <w:smallCaps/>
          <w:sz w:val="20"/>
          <w:szCs w:val="20"/>
        </w:rPr>
      </w:pPr>
    </w:p>
    <w:p w:rsidR="001B1951" w:rsidRDefault="001B1951">
      <w:pPr>
        <w:jc w:val="both"/>
        <w:rPr>
          <w:rFonts w:ascii="Times New Roman" w:hAnsi="Times New Roman" w:cs="Times New Roman"/>
          <w:b/>
          <w:bCs/>
          <w:smallCaps/>
          <w:sz w:val="20"/>
          <w:szCs w:val="20"/>
        </w:rPr>
      </w:pPr>
    </w:p>
    <w:p w:rsidR="001B1951" w:rsidRDefault="001B1951">
      <w:pPr>
        <w:jc w:val="both"/>
        <w:rPr>
          <w:rFonts w:ascii="Times New Roman" w:hAnsi="Times New Roman" w:cs="Times New Roman"/>
          <w:b/>
          <w:bCs/>
          <w:smallCaps/>
          <w:sz w:val="20"/>
          <w:szCs w:val="20"/>
        </w:rPr>
      </w:pPr>
    </w:p>
    <w:p w:rsidR="001B1951" w:rsidRDefault="001B1951">
      <w:pPr>
        <w:jc w:val="both"/>
        <w:rPr>
          <w:rFonts w:ascii="Times New Roman" w:hAnsi="Times New Roman" w:cs="Times New Roman"/>
          <w:b/>
          <w:bCs/>
          <w:smallCaps/>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b/>
          <w:bCs/>
          <w:smallCaps/>
          <w:sz w:val="20"/>
          <w:szCs w:val="20"/>
        </w:rPr>
        <w:t>Présentation de l’activité</w:t>
      </w:r>
    </w:p>
    <w:p w:rsidR="00EC6F16" w:rsidRDefault="00EC6F16">
      <w:pPr>
        <w:jc w:val="both"/>
        <w:rPr>
          <w:rFonts w:ascii="Times New Roman" w:hAnsi="Times New Roman" w:cs="Times New Roman"/>
          <w:sz w:val="20"/>
          <w:szCs w:val="20"/>
        </w:rPr>
      </w:pP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l’activité envisagée (un descriptif de l'activité envisagée doit être joint au dossier de candidature)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Souhaitez-vous proposer une activité secondaire ? Dans ce cas, précisez dans quelle mesure cette activité secondaire améliore l’économie du projet.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Indiquez les horaires d’ouverture de l’activité.</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Avec quels partenaires l’activité serait-elle mise en place et exploitée ?</w:t>
      </w:r>
    </w:p>
    <w:p w:rsidR="00C346D6" w:rsidRDefault="00C346D6">
      <w:pPr>
        <w:jc w:val="both"/>
        <w:rPr>
          <w:rFonts w:ascii="Times New Roman" w:hAnsi="Times New Roman" w:cs="Times New Roman"/>
          <w:sz w:val="20"/>
          <w:szCs w:val="20"/>
        </w:rPr>
      </w:pPr>
      <w:r>
        <w:rPr>
          <w:rFonts w:ascii="Times New Roman" w:hAnsi="Times New Roman" w:cs="Times New Roman"/>
          <w:sz w:val="20"/>
          <w:szCs w:val="20"/>
        </w:rPr>
        <w:t>Le cas échéant, le candidat devra joindre des lettres d’engagements et CV des partenaires qu’il aura identifiés pour la mise en œuvre de son projet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l’expérience du candidat et de ses partenaires en la matière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les moyens (matériels, humains) et l’organisation mise en œuvre pour exploiter l’activité envisagée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la date prévisionnelle / souhaitée de mise en exploitation commerciale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Quelles sont les différentes étapes et leur durée avant la mise en exploitation commerciale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l’originalité du projet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En quoi le projet s’inscrit-il dans une perspective de développement durable (écoconstruction, gestion des déchets, économies d’énergie, etc.)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les apports du projet pour la voie d’eau (valorisation du patrimoine autour de la voie d’eau, développement des activités fluviales, etc.)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 cas échéant, vos liens avec la commune sur laquelle se situe l’emplacement à occuper ? Quels seraient les apports du projet pour la commune et la vie locale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D87686" w:rsidRDefault="00CF4C2F">
      <w:pPr>
        <w:jc w:val="both"/>
        <w:rPr>
          <w:rFonts w:ascii="Times New Roman" w:hAnsi="Times New Roman" w:cs="Times New Roman"/>
          <w:sz w:val="20"/>
          <w:szCs w:val="20"/>
        </w:rPr>
      </w:pPr>
      <w:r>
        <w:rPr>
          <w:rFonts w:ascii="Times New Roman" w:hAnsi="Times New Roman" w:cs="Times New Roman"/>
          <w:sz w:val="20"/>
          <w:szCs w:val="20"/>
        </w:rPr>
        <w:t>Indiquez comment vous avez pris en compte</w:t>
      </w:r>
      <w:r w:rsidR="00ED465E">
        <w:rPr>
          <w:rFonts w:ascii="Times New Roman" w:hAnsi="Times New Roman" w:cs="Times New Roman"/>
          <w:sz w:val="20"/>
          <w:szCs w:val="20"/>
        </w:rPr>
        <w:t xml:space="preserve"> les contraintes </w:t>
      </w:r>
      <w:r w:rsidR="00D87686">
        <w:rPr>
          <w:rFonts w:ascii="Times New Roman" w:hAnsi="Times New Roman" w:cs="Times New Roman"/>
          <w:sz w:val="20"/>
          <w:szCs w:val="20"/>
        </w:rPr>
        <w:t>règlementaires,</w:t>
      </w:r>
      <w:r w:rsidR="00ED465E">
        <w:rPr>
          <w:rFonts w:ascii="Times New Roman" w:hAnsi="Times New Roman" w:cs="Times New Roman"/>
          <w:sz w:val="20"/>
          <w:szCs w:val="20"/>
        </w:rPr>
        <w:t xml:space="preserve"> de voisinage, de stationnement, d’accessibilité, de nuisances sonores, du respect de la faune et de la flore</w:t>
      </w:r>
      <w:r w:rsidR="00D87686">
        <w:rPr>
          <w:rFonts w:ascii="Times New Roman" w:hAnsi="Times New Roman" w:cs="Times New Roman"/>
          <w:sz w:val="20"/>
          <w:szCs w:val="20"/>
        </w:rPr>
        <w:t xml:space="preserve">, etc.  </w:t>
      </w:r>
    </w:p>
    <w:p w:rsidR="00EC6F16" w:rsidRDefault="00D87686">
      <w:pPr>
        <w:jc w:val="both"/>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se</w:t>
      </w:r>
      <w:proofErr w:type="gramEnd"/>
      <w:r>
        <w:rPr>
          <w:rFonts w:ascii="Times New Roman" w:hAnsi="Times New Roman" w:cs="Times New Roman"/>
          <w:sz w:val="20"/>
          <w:szCs w:val="20"/>
        </w:rPr>
        <w:t xml:space="preserve"> reporter à l’ensemble des contraintes identifiées dans la pièce 2 « Fiche descriptive des emplacements et des activités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rsidR="00ED465E" w:rsidRDefault="00D87686">
      <w:pPr>
        <w:jc w:val="both"/>
        <w:rPr>
          <w:rFonts w:ascii="Times New Roman" w:hAnsi="Times New Roman" w:cs="Times New Roman"/>
          <w:sz w:val="20"/>
          <w:szCs w:val="20"/>
        </w:rPr>
      </w:pPr>
      <w:r>
        <w:rPr>
          <w:rFonts w:ascii="Times New Roman" w:hAnsi="Times New Roman" w:cs="Times New Roman"/>
          <w:sz w:val="20"/>
          <w:szCs w:val="20"/>
        </w:rPr>
        <w:t>……………………………………………………………………………………………………….</w:t>
      </w:r>
    </w:p>
    <w:p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rsidR="00ED465E" w:rsidRDefault="00ED465E">
      <w:pPr>
        <w:jc w:val="both"/>
        <w:rPr>
          <w:rFonts w:ascii="Times New Roman" w:hAnsi="Times New Roman" w:cs="Times New Roman"/>
          <w:sz w:val="20"/>
          <w:szCs w:val="20"/>
        </w:rPr>
      </w:pP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Précisions complémentaires</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des équipements, installations et aménagements</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Indiquez la surface du bateau ou de l’établissement flottant </w:t>
      </w:r>
      <w:r w:rsidR="00BC715C">
        <w:rPr>
          <w:rFonts w:ascii="Times New Roman" w:hAnsi="Times New Roman" w:cs="Times New Roman"/>
          <w:sz w:val="20"/>
          <w:szCs w:val="20"/>
        </w:rPr>
        <w:t xml:space="preserve">et des éventuels équipements sur le plan d’eau mis à disposition </w:t>
      </w:r>
      <w:r>
        <w:rPr>
          <w:rFonts w:ascii="Times New Roman" w:hAnsi="Times New Roman" w:cs="Times New Roman"/>
          <w:sz w:val="20"/>
          <w:szCs w:val="20"/>
        </w:rPr>
        <w:t>(</w:t>
      </w:r>
      <w:r>
        <w:rPr>
          <w:rFonts w:ascii="Times New Roman" w:hAnsi="Times New Roman" w:cs="Times New Roman"/>
          <w:b/>
          <w:bCs/>
          <w:sz w:val="20"/>
          <w:szCs w:val="20"/>
        </w:rPr>
        <w:t>le plan d’implantation à l’échelle du bateau ou de l’établissement flottant, des amarrages et des éventuels autres équipements, faisant apparaître les dimensions, doit être joint au dossier de candidature</w:t>
      </w: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D87686" w:rsidRDefault="00D87686">
      <w:pPr>
        <w:jc w:val="both"/>
        <w:rPr>
          <w:rFonts w:ascii="Times New Roman" w:hAnsi="Times New Roman" w:cs="Times New Roman"/>
          <w:sz w:val="20"/>
          <w:szCs w:val="20"/>
        </w:rPr>
      </w:pPr>
    </w:p>
    <w:p w:rsidR="00D87686" w:rsidRDefault="00D8768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Présentez :</w:t>
      </w:r>
    </w:p>
    <w:p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dispositif d’amarrage envisagé ;</w:t>
      </w:r>
    </w:p>
    <w:p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équipements à installer (tels que système d’assainissement autonome</w:t>
      </w:r>
      <w:r w:rsidR="00954A5B">
        <w:rPr>
          <w:rFonts w:ascii="Times New Roman" w:hAnsi="Times New Roman" w:cs="Times New Roman"/>
          <w:sz w:val="20"/>
          <w:szCs w:val="20"/>
        </w:rPr>
        <w:t xml:space="preserve"> ou d’éventuels pontons/estacades</w:t>
      </w:r>
      <w:r>
        <w:rPr>
          <w:rFonts w:ascii="Times New Roman" w:hAnsi="Times New Roman" w:cs="Times New Roman"/>
          <w:sz w:val="20"/>
          <w:szCs w:val="20"/>
        </w:rPr>
        <w:t>)</w:t>
      </w:r>
      <w:r w:rsidR="00954A5B">
        <w:rPr>
          <w:rFonts w:ascii="Times New Roman" w:hAnsi="Times New Roman" w:cs="Times New Roman"/>
          <w:sz w:val="20"/>
          <w:szCs w:val="20"/>
        </w:rPr>
        <w:t xml:space="preserve"> sur le plan d’eau mis à disposition</w:t>
      </w:r>
      <w:r>
        <w:rPr>
          <w:rFonts w:ascii="Times New Roman" w:hAnsi="Times New Roman" w:cs="Times New Roman"/>
          <w:sz w:val="20"/>
          <w:szCs w:val="20"/>
        </w:rPr>
        <w:t> ;</w:t>
      </w:r>
    </w:p>
    <w:p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mesures d’insonorisation du bateau</w:t>
      </w:r>
      <w:r w:rsidR="00954A5B">
        <w:rPr>
          <w:rFonts w:ascii="Times New Roman" w:hAnsi="Times New Roman" w:cs="Times New Roman"/>
          <w:sz w:val="20"/>
          <w:szCs w:val="20"/>
        </w:rPr>
        <w:t>/établissement flottant</w:t>
      </w:r>
      <w:r>
        <w:rPr>
          <w:rFonts w:ascii="Times New Roman" w:hAnsi="Times New Roman" w:cs="Times New Roman"/>
          <w:sz w:val="20"/>
          <w:szCs w:val="20"/>
        </w:rPr>
        <w:t> ;</w:t>
      </w:r>
    </w:p>
    <w:p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aménagements ou adaptations du bateau ou de l’établissement flottant ;</w:t>
      </w:r>
    </w:p>
    <w:p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besoins de raccordement aux réseaux </w:t>
      </w:r>
      <w:r w:rsidR="00954A5B">
        <w:rPr>
          <w:rFonts w:ascii="Times New Roman" w:hAnsi="Times New Roman" w:cs="Times New Roman"/>
          <w:sz w:val="20"/>
          <w:szCs w:val="20"/>
        </w:rPr>
        <w:t xml:space="preserve">(ex : fluide et/ou assainissement) </w:t>
      </w:r>
      <w:r>
        <w:rPr>
          <w:rFonts w:ascii="Times New Roman" w:hAnsi="Times New Roman" w:cs="Times New Roman"/>
          <w:sz w:val="20"/>
          <w:szCs w:val="20"/>
        </w:rPr>
        <w:t>;</w:t>
      </w:r>
    </w:p>
    <w:p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moyens envisagés (ouvrages d’accostage avec leurs dimensions) pour l’accès au batea</w:t>
      </w:r>
      <w:r w:rsidR="00D87686">
        <w:rPr>
          <w:rFonts w:ascii="Times New Roman" w:hAnsi="Times New Roman" w:cs="Times New Roman"/>
          <w:sz w:val="20"/>
          <w:szCs w:val="20"/>
        </w:rPr>
        <w:t xml:space="preserve">u ou à l’établissement flottant ; </w:t>
      </w:r>
    </w:p>
    <w:p w:rsidR="00D87686" w:rsidRDefault="00D87686">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l’ensemble</w:t>
      </w:r>
      <w:proofErr w:type="gramEnd"/>
      <w:r>
        <w:rPr>
          <w:rFonts w:ascii="Times New Roman" w:hAnsi="Times New Roman" w:cs="Times New Roman"/>
          <w:sz w:val="20"/>
          <w:szCs w:val="20"/>
        </w:rPr>
        <w:t xml:space="preserve"> des travaux et aménagements nécessaires à la mise en œuvre (qui devra être détaillée) du projet</w:t>
      </w:r>
      <w:r w:rsidR="00D434DC">
        <w:rPr>
          <w:rFonts w:ascii="Times New Roman" w:hAnsi="Times New Roman" w:cs="Times New Roman"/>
          <w:sz w:val="20"/>
          <w:szCs w:val="20"/>
        </w:rPr>
        <w:t xml:space="preserve"> (sur le plan d’eau et l’emplacement terrestre)</w:t>
      </w:r>
    </w:p>
    <w:p w:rsidR="00EC6F16" w:rsidRDefault="00CF4C2F">
      <w:pPr>
        <w:jc w:val="both"/>
        <w:rPr>
          <w:rFonts w:ascii="Times New Roman" w:hAnsi="Times New Roman" w:cs="Times New Roman"/>
          <w:b/>
          <w:bCs/>
          <w:sz w:val="20"/>
          <w:szCs w:val="20"/>
        </w:rPr>
      </w:pPr>
      <w:r>
        <w:rPr>
          <w:rFonts w:ascii="Times New Roman" w:hAnsi="Times New Roman" w:cs="Times New Roman"/>
          <w:b/>
          <w:bCs/>
          <w:sz w:val="20"/>
          <w:szCs w:val="20"/>
        </w:rPr>
        <w:t xml:space="preserve">Les descriptifs utiles (plans, schémas, photos, etc.) </w:t>
      </w:r>
      <w:r w:rsidR="00D87686">
        <w:rPr>
          <w:rFonts w:ascii="Times New Roman" w:hAnsi="Times New Roman" w:cs="Times New Roman"/>
          <w:b/>
          <w:bCs/>
          <w:sz w:val="20"/>
          <w:szCs w:val="20"/>
        </w:rPr>
        <w:t>doivent être</w:t>
      </w:r>
      <w:r>
        <w:rPr>
          <w:rFonts w:ascii="Times New Roman" w:hAnsi="Times New Roman" w:cs="Times New Roman"/>
          <w:b/>
          <w:bCs/>
          <w:sz w:val="20"/>
          <w:szCs w:val="20"/>
        </w:rPr>
        <w:t xml:space="preserve"> joints au dossier de candidature.</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BC715C" w:rsidRDefault="00BC715C">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Quelles sont les spécificités esthétiques du projet en terme d'intégration dans le tissu urbain et le paysage ?</w:t>
      </w:r>
      <w:r w:rsidR="00457493">
        <w:rPr>
          <w:rFonts w:ascii="Times New Roman" w:hAnsi="Times New Roman" w:cs="Times New Roman"/>
          <w:sz w:val="20"/>
          <w:szCs w:val="20"/>
        </w:rPr>
        <w:t xml:space="preserve"> </w:t>
      </w:r>
    </w:p>
    <w:p w:rsidR="00457493" w:rsidRDefault="00457493">
      <w:pPr>
        <w:jc w:val="both"/>
        <w:rPr>
          <w:rFonts w:ascii="Times New Roman" w:hAnsi="Times New Roman" w:cs="Times New Roman"/>
          <w:sz w:val="20"/>
          <w:szCs w:val="20"/>
        </w:rPr>
      </w:pPr>
      <w:r>
        <w:rPr>
          <w:rFonts w:ascii="Times New Roman" w:hAnsi="Times New Roman" w:cs="Times New Roman"/>
          <w:sz w:val="20"/>
          <w:szCs w:val="20"/>
        </w:rPr>
        <w:t xml:space="preserve">Le candidat pourra transmettre un ou plusieurs visuel(s) d’intégration du projet dans l’environnement à proximité.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b/>
          <w:bCs/>
          <w:smallCaps/>
          <w:sz w:val="20"/>
          <w:szCs w:val="20"/>
        </w:rPr>
      </w:pPr>
    </w:p>
    <w:p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Indication de la durée souhaitée de la convention d’occupation temporaire</w:t>
      </w:r>
      <w:r w:rsidR="00D21249">
        <w:rPr>
          <w:rFonts w:ascii="Times New Roman" w:hAnsi="Times New Roman" w:cs="Times New Roman"/>
          <w:b/>
          <w:bCs/>
          <w:smallCaps/>
          <w:sz w:val="20"/>
          <w:szCs w:val="20"/>
        </w:rPr>
        <w:t xml:space="preserve"> (</w:t>
      </w:r>
      <w:proofErr w:type="gramStart"/>
      <w:r w:rsidR="00D21249">
        <w:rPr>
          <w:rFonts w:ascii="Times New Roman" w:hAnsi="Times New Roman" w:cs="Times New Roman"/>
          <w:b/>
          <w:bCs/>
          <w:smallCaps/>
          <w:sz w:val="20"/>
          <w:szCs w:val="20"/>
        </w:rPr>
        <w:t>VNF)  et</w:t>
      </w:r>
      <w:proofErr w:type="gramEnd"/>
      <w:r w:rsidR="00D21249">
        <w:rPr>
          <w:rFonts w:ascii="Times New Roman" w:hAnsi="Times New Roman" w:cs="Times New Roman"/>
          <w:b/>
          <w:bCs/>
          <w:smallCaps/>
          <w:sz w:val="20"/>
          <w:szCs w:val="20"/>
        </w:rPr>
        <w:t xml:space="preserve"> de l’autorisation d’occupation du domaine public (commune du Port-Marly)</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La durée de base de la convention d’occupation temporaire est de cinq ans. </w:t>
      </w:r>
      <w:r>
        <w:rPr>
          <w:rFonts w:ascii="Times New Roman" w:hAnsi="Times New Roman" w:cs="Times New Roman"/>
          <w:b/>
          <w:bCs/>
          <w:sz w:val="20"/>
          <w:szCs w:val="20"/>
        </w:rPr>
        <w:t>Le candidat peut proposer une durée supérieure pour permettre l’amortissement des investissements, sur le domaine public fluvial</w:t>
      </w:r>
      <w:r>
        <w:rPr>
          <w:rFonts w:ascii="Times New Roman" w:hAnsi="Times New Roman" w:cs="Times New Roman"/>
          <w:sz w:val="20"/>
          <w:szCs w:val="20"/>
        </w:rPr>
        <w:t xml:space="preserve"> </w:t>
      </w:r>
      <w:r w:rsidR="00D21249" w:rsidRPr="00D21249">
        <w:rPr>
          <w:rFonts w:ascii="Times New Roman" w:hAnsi="Times New Roman" w:cs="Times New Roman"/>
          <w:b/>
          <w:sz w:val="20"/>
          <w:szCs w:val="20"/>
        </w:rPr>
        <w:t>et communal</w:t>
      </w:r>
      <w:r w:rsidR="00D21249">
        <w:rPr>
          <w:rFonts w:ascii="Times New Roman" w:hAnsi="Times New Roman" w:cs="Times New Roman"/>
          <w:sz w:val="20"/>
          <w:szCs w:val="20"/>
        </w:rPr>
        <w:t xml:space="preserve"> </w:t>
      </w:r>
      <w:r>
        <w:rPr>
          <w:rFonts w:ascii="Times New Roman" w:hAnsi="Times New Roman" w:cs="Times New Roman"/>
          <w:b/>
          <w:bCs/>
          <w:sz w:val="20"/>
          <w:szCs w:val="20"/>
        </w:rPr>
        <w:t>(amarrage, mise en place d’un système d’assainissement autonome ou raccordement aux réseaux) et</w:t>
      </w:r>
      <w:r>
        <w:rPr>
          <w:rFonts w:ascii="Times New Roman" w:hAnsi="Times New Roman" w:cs="Times New Roman"/>
          <w:sz w:val="20"/>
          <w:szCs w:val="20"/>
        </w:rPr>
        <w:t xml:space="preserve"> </w:t>
      </w:r>
      <w:r>
        <w:rPr>
          <w:rFonts w:ascii="Times New Roman" w:hAnsi="Times New Roman" w:cs="Times New Roman"/>
          <w:b/>
          <w:bCs/>
          <w:sz w:val="20"/>
          <w:szCs w:val="20"/>
        </w:rPr>
        <w:t xml:space="preserve">éventuellement sur le bateau et l’établissement flottant, pour une durée maximale de </w:t>
      </w:r>
      <w:r w:rsidR="00D21249">
        <w:rPr>
          <w:rFonts w:ascii="Times New Roman" w:hAnsi="Times New Roman" w:cs="Times New Roman"/>
          <w:b/>
          <w:bCs/>
          <w:sz w:val="20"/>
          <w:szCs w:val="20"/>
        </w:rPr>
        <w:t xml:space="preserve">dix-huit </w:t>
      </w:r>
      <w:r>
        <w:rPr>
          <w:rFonts w:ascii="Times New Roman" w:hAnsi="Times New Roman" w:cs="Times New Roman"/>
          <w:b/>
          <w:bCs/>
          <w:sz w:val="20"/>
          <w:szCs w:val="20"/>
        </w:rPr>
        <w:t>ans</w:t>
      </w:r>
      <w:r>
        <w:rPr>
          <w:rFonts w:ascii="Times New Roman" w:hAnsi="Times New Roman" w:cs="Times New Roman"/>
          <w:sz w:val="20"/>
          <w:szCs w:val="20"/>
        </w:rPr>
        <w:t xml:space="preserve">.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Indiquez la durée souhaitée de la convention d’occupation temporaire et justifiez toute durée supérieure à cinq ans.</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EC6F16">
      <w:pPr>
        <w:jc w:val="both"/>
        <w:rPr>
          <w:rFonts w:ascii="Times New Roman" w:hAnsi="Times New Roman" w:cs="Times New Roman"/>
          <w:sz w:val="20"/>
          <w:szCs w:val="20"/>
        </w:rPr>
      </w:pPr>
    </w:p>
    <w:p w:rsidR="00EC6F16" w:rsidRDefault="00EC6F16">
      <w:pPr>
        <w:jc w:val="both"/>
        <w:rPr>
          <w:rFonts w:ascii="Times New Roman" w:hAnsi="Times New Roman" w:cs="Times New Roman"/>
          <w:sz w:val="20"/>
          <w:szCs w:val="20"/>
        </w:rPr>
      </w:pP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Proposition en matière de redevance d’occupation domaniale</w:t>
      </w:r>
    </w:p>
    <w:p w:rsidR="00EC6F16" w:rsidRDefault="00EC6F16">
      <w:pPr>
        <w:jc w:val="both"/>
        <w:rPr>
          <w:rFonts w:ascii="Times New Roman" w:hAnsi="Times New Roman" w:cs="Times New Roman"/>
          <w:b/>
          <w:bCs/>
          <w:i/>
          <w:iCs/>
          <w:smallCaps/>
          <w:sz w:val="20"/>
          <w:szCs w:val="20"/>
        </w:rPr>
      </w:pPr>
    </w:p>
    <w:p w:rsidR="00EC6F16" w:rsidRDefault="00CF4C2F">
      <w:pPr>
        <w:pStyle w:val="Standard"/>
        <w:jc w:val="both"/>
        <w:rPr>
          <w:rFonts w:ascii="Times New Roman" w:hAnsi="Times New Roman"/>
          <w:sz w:val="20"/>
          <w:szCs w:val="20"/>
        </w:rPr>
      </w:pPr>
      <w:r>
        <w:rPr>
          <w:rFonts w:ascii="Times New Roman" w:hAnsi="Times New Roman" w:cs="Times New Roman"/>
          <w:sz w:val="20"/>
          <w:szCs w:val="20"/>
        </w:rPr>
        <w:t>Indiquez le</w:t>
      </w:r>
      <w:r w:rsidR="00D21249">
        <w:rPr>
          <w:rFonts w:ascii="Times New Roman" w:hAnsi="Times New Roman" w:cs="Times New Roman"/>
          <w:sz w:val="20"/>
          <w:szCs w:val="20"/>
        </w:rPr>
        <w:t>s</w:t>
      </w:r>
      <w:r>
        <w:rPr>
          <w:rFonts w:ascii="Times New Roman" w:hAnsi="Times New Roman" w:cs="Times New Roman"/>
          <w:sz w:val="20"/>
          <w:szCs w:val="20"/>
        </w:rPr>
        <w:t xml:space="preserve"> montant de la redevance d’occupation annuelle que vous proposez de verser à VNF</w:t>
      </w:r>
      <w:r w:rsidR="00D21249">
        <w:rPr>
          <w:rFonts w:ascii="Times New Roman" w:hAnsi="Times New Roman" w:cs="Times New Roman"/>
          <w:sz w:val="20"/>
          <w:szCs w:val="20"/>
        </w:rPr>
        <w:t xml:space="preserve"> et à la commune du Port-Marly</w:t>
      </w:r>
      <w:r>
        <w:rPr>
          <w:rFonts w:ascii="Times New Roman" w:hAnsi="Times New Roman" w:cs="Times New Roman"/>
          <w:sz w:val="20"/>
          <w:szCs w:val="20"/>
        </w:rPr>
        <w:t xml:space="preserve">, </w:t>
      </w:r>
      <w:r>
        <w:rPr>
          <w:rFonts w:ascii="Times New Roman" w:hAnsi="Times New Roman"/>
          <w:sz w:val="20"/>
          <w:szCs w:val="20"/>
        </w:rPr>
        <w:t>s’il</w:t>
      </w:r>
      <w:r w:rsidR="00D21249">
        <w:rPr>
          <w:rFonts w:ascii="Times New Roman" w:hAnsi="Times New Roman"/>
          <w:sz w:val="20"/>
          <w:szCs w:val="20"/>
        </w:rPr>
        <w:t>s sont</w:t>
      </w:r>
      <w:r>
        <w:rPr>
          <w:rFonts w:ascii="Times New Roman" w:hAnsi="Times New Roman"/>
          <w:sz w:val="20"/>
          <w:szCs w:val="20"/>
        </w:rPr>
        <w:t xml:space="preserve"> supérieur</w:t>
      </w:r>
      <w:r w:rsidR="00D21249">
        <w:rPr>
          <w:rFonts w:ascii="Times New Roman" w:hAnsi="Times New Roman"/>
          <w:sz w:val="20"/>
          <w:szCs w:val="20"/>
        </w:rPr>
        <w:t>s</w:t>
      </w:r>
      <w:r>
        <w:rPr>
          <w:rFonts w:ascii="Times New Roman" w:hAnsi="Times New Roman"/>
          <w:sz w:val="20"/>
          <w:szCs w:val="20"/>
        </w:rPr>
        <w:t xml:space="preserve"> au</w:t>
      </w:r>
      <w:r w:rsidR="00D21249">
        <w:rPr>
          <w:rFonts w:ascii="Times New Roman" w:hAnsi="Times New Roman"/>
          <w:sz w:val="20"/>
          <w:szCs w:val="20"/>
        </w:rPr>
        <w:t>x</w:t>
      </w:r>
      <w:r>
        <w:rPr>
          <w:rFonts w:ascii="Times New Roman" w:hAnsi="Times New Roman"/>
          <w:sz w:val="20"/>
          <w:szCs w:val="20"/>
        </w:rPr>
        <w:t xml:space="preserve"> montant</w:t>
      </w:r>
      <w:r w:rsidR="00D21249">
        <w:rPr>
          <w:rFonts w:ascii="Times New Roman" w:hAnsi="Times New Roman"/>
          <w:sz w:val="20"/>
          <w:szCs w:val="20"/>
        </w:rPr>
        <w:t xml:space="preserve">s des </w:t>
      </w:r>
      <w:r>
        <w:rPr>
          <w:rFonts w:ascii="Times New Roman" w:hAnsi="Times New Roman"/>
          <w:sz w:val="20"/>
          <w:szCs w:val="20"/>
        </w:rPr>
        <w:t>redevance</w:t>
      </w:r>
      <w:r w:rsidR="00D21249">
        <w:rPr>
          <w:rFonts w:ascii="Times New Roman" w:hAnsi="Times New Roman"/>
          <w:sz w:val="20"/>
          <w:szCs w:val="20"/>
        </w:rPr>
        <w:t>s</w:t>
      </w:r>
      <w:r>
        <w:rPr>
          <w:rFonts w:ascii="Times New Roman" w:hAnsi="Times New Roman"/>
          <w:sz w:val="20"/>
          <w:szCs w:val="20"/>
        </w:rPr>
        <w:t xml:space="preserve"> de base qui s’appliquerai</w:t>
      </w:r>
      <w:r w:rsidR="00D21249">
        <w:rPr>
          <w:rFonts w:ascii="Times New Roman" w:hAnsi="Times New Roman"/>
          <w:sz w:val="20"/>
          <w:szCs w:val="20"/>
        </w:rPr>
        <w:t>en</w:t>
      </w:r>
      <w:r>
        <w:rPr>
          <w:rFonts w:ascii="Times New Roman" w:hAnsi="Times New Roman"/>
          <w:sz w:val="20"/>
          <w:szCs w:val="20"/>
        </w:rPr>
        <w:t>t selon les caractéristiques de votre occupation (se reporter au point « 6</w:t>
      </w:r>
      <w:r w:rsidR="008869FA">
        <w:rPr>
          <w:rFonts w:ascii="Times New Roman" w:hAnsi="Times New Roman"/>
          <w:sz w:val="20"/>
          <w:szCs w:val="20"/>
        </w:rPr>
        <w:t>.2</w:t>
      </w:r>
      <w:r>
        <w:rPr>
          <w:rFonts w:ascii="Times New Roman" w:hAnsi="Times New Roman"/>
          <w:sz w:val="20"/>
          <w:szCs w:val="20"/>
        </w:rPr>
        <w:t xml:space="preserve">. </w:t>
      </w:r>
      <w:r w:rsidR="008869FA">
        <w:rPr>
          <w:rFonts w:ascii="Times New Roman" w:hAnsi="Times New Roman"/>
          <w:sz w:val="20"/>
          <w:szCs w:val="20"/>
        </w:rPr>
        <w:t>Montant de la redevance d’occupation</w:t>
      </w:r>
      <w:r>
        <w:rPr>
          <w:rFonts w:ascii="Times New Roman" w:hAnsi="Times New Roman"/>
          <w:sz w:val="20"/>
          <w:szCs w:val="20"/>
        </w:rPr>
        <w:t xml:space="preserve"> » de la pièce 2 « Fiche descriptive de l’emplacement à occuper et de l’activité »).</w:t>
      </w:r>
    </w:p>
    <w:p w:rsidR="00EC6F16" w:rsidRDefault="00CF4C2F">
      <w:pPr>
        <w:pStyle w:val="Standard"/>
        <w:jc w:val="both"/>
        <w:rPr>
          <w:rFonts w:ascii="Times New Roman" w:hAnsi="Times New Roman" w:cs="Times New Roman"/>
          <w:sz w:val="20"/>
          <w:szCs w:val="20"/>
        </w:rPr>
      </w:pPr>
      <w:r>
        <w:rPr>
          <w:rFonts w:ascii="Times New Roman" w:hAnsi="Times New Roman" w:cs="Times New Roman"/>
          <w:sz w:val="20"/>
          <w:szCs w:val="20"/>
        </w:rPr>
        <w:t>Dans le cas où les montants proposés sont différents d'une année sur l'autre, joignez un tableau.</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i/>
          <w:iCs/>
          <w:sz w:val="20"/>
          <w:szCs w:val="20"/>
        </w:rPr>
      </w:pPr>
    </w:p>
    <w:p w:rsidR="00EC6F16" w:rsidRDefault="00EC6F16">
      <w:pPr>
        <w:jc w:val="both"/>
        <w:rPr>
          <w:rFonts w:ascii="Times New Roman" w:hAnsi="Times New Roman" w:cs="Times New Roman"/>
          <w:sz w:val="20"/>
          <w:szCs w:val="20"/>
        </w:rPr>
      </w:pP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plan d’affaires du projet sur la durée souhaitée de la convention d’occupation temporaire</w:t>
      </w:r>
      <w:r w:rsidR="00F3755D">
        <w:rPr>
          <w:rFonts w:ascii="Times New Roman" w:hAnsi="Times New Roman" w:cs="Times New Roman"/>
          <w:b/>
          <w:bCs/>
          <w:smallCaps/>
          <w:sz w:val="20"/>
          <w:szCs w:val="20"/>
        </w:rPr>
        <w:t xml:space="preserve"> et de l’autorisation d’occupation du domaine public</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Présentez l’analyse du marché potentiel pour l’activité souhaitée (si elle existe, l’étude de marché peut être jointe au dossier de candidature).</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Les candidats sont invités à remplir le plan d’affaires fourni en annexe afin de préciser les données économiques et financières de leur projet.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S’ils le souhaitent, les candidats peuvent également faire appel à un cabinet d’experts-comptables.</w:t>
      </w:r>
    </w:p>
    <w:p w:rsidR="00EC6F16" w:rsidRDefault="00CF4C2F">
      <w:pPr>
        <w:jc w:val="both"/>
        <w:rPr>
          <w:rFonts w:ascii="Times New Roman" w:hAnsi="Times New Roman" w:cs="Times New Roman"/>
          <w:b/>
          <w:bCs/>
          <w:sz w:val="20"/>
          <w:szCs w:val="20"/>
        </w:rPr>
      </w:pPr>
      <w:r>
        <w:rPr>
          <w:rFonts w:ascii="Times New Roman" w:hAnsi="Times New Roman" w:cs="Times New Roman"/>
          <w:b/>
          <w:bCs/>
          <w:sz w:val="20"/>
          <w:szCs w:val="20"/>
          <w:u w:val="single"/>
        </w:rPr>
        <w:t>N.B :</w:t>
      </w:r>
      <w:r>
        <w:rPr>
          <w:rFonts w:ascii="Times New Roman" w:hAnsi="Times New Roman" w:cs="Times New Roman"/>
          <w:b/>
          <w:bCs/>
          <w:sz w:val="20"/>
          <w:szCs w:val="20"/>
        </w:rPr>
        <w:t xml:space="preserve"> Le plan d’affaires doit prendre en compte et intégrer toutes les années de la durée souhaitée de la convention d’occupation temporaire.</w:t>
      </w:r>
    </w:p>
    <w:p w:rsidR="00EC6F16" w:rsidRDefault="00EC6F16">
      <w:pPr>
        <w:jc w:val="both"/>
        <w:rPr>
          <w:rFonts w:ascii="Times New Roman" w:hAnsi="Times New Roman" w:cs="Times New Roman"/>
          <w:strike/>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Pour réaliser le plan d’affaires, le candidat peut prendre pour hypothèse une entrée en vigueur de la convention d’occupation temporaire dans les deux mois suivant la date limite de remise des candidatures. Cette date, donnée comme hypothèse de travail, n’est pas contractuelle </w:t>
      </w:r>
      <w:r w:rsidR="00F3755D">
        <w:rPr>
          <w:rFonts w:ascii="Times New Roman" w:hAnsi="Times New Roman" w:cs="Times New Roman"/>
          <w:sz w:val="20"/>
          <w:szCs w:val="20"/>
        </w:rPr>
        <w:t xml:space="preserve">et n’engage pas VNF et la commune du Port-Marly.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r>
        <w:rPr>
          <w:rFonts w:ascii="Times New Roman" w:hAnsi="Times New Roman" w:cs="Times New Roman"/>
          <w:b/>
          <w:bCs/>
          <w:smallCaps/>
          <w:sz w:val="20"/>
          <w:szCs w:val="20"/>
        </w:rPr>
        <w:t>Présentation du plan de financement du projet sur la durée souhaitée de la convention d’occupation temporaire</w:t>
      </w:r>
      <w:r w:rsidR="00F3755D">
        <w:rPr>
          <w:rFonts w:ascii="Times New Roman" w:hAnsi="Times New Roman" w:cs="Times New Roman"/>
          <w:b/>
          <w:bCs/>
          <w:smallCaps/>
          <w:sz w:val="20"/>
          <w:szCs w:val="20"/>
        </w:rPr>
        <w:t xml:space="preserve"> et de l’autorisation d’occupation du domaine public</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A partir du plan de financement fourni en annexe :</w:t>
      </w:r>
    </w:p>
    <w:p w:rsidR="00EC6F16" w:rsidRDefault="00CF4C2F" w:rsidP="00BC715C">
      <w:pPr>
        <w:pStyle w:val="Paragraphedeliste"/>
        <w:numPr>
          <w:ilvl w:val="0"/>
          <w:numId w:val="5"/>
        </w:numPr>
        <w:jc w:val="both"/>
      </w:pPr>
      <w:proofErr w:type="gramStart"/>
      <w:r w:rsidRPr="00BC715C">
        <w:rPr>
          <w:rFonts w:ascii="Times New Roman" w:hAnsi="Times New Roman" w:cs="Times New Roman"/>
          <w:sz w:val="20"/>
          <w:szCs w:val="20"/>
        </w:rPr>
        <w:t>détaillez</w:t>
      </w:r>
      <w:proofErr w:type="gramEnd"/>
      <w:r w:rsidRPr="00BC715C">
        <w:rPr>
          <w:rFonts w:ascii="Times New Roman" w:hAnsi="Times New Roman" w:cs="Times New Roman"/>
          <w:sz w:val="20"/>
          <w:szCs w:val="20"/>
        </w:rPr>
        <w:t xml:space="preserve"> le montant prévisionnel des investissements du projet et le résultat d’exploitation prévisionnel au lancement de l’activité (les éventuels coûts de remise de l’emplacement dans son état initial en fin de convention doivent être précisés) ;</w:t>
      </w:r>
    </w:p>
    <w:p w:rsidR="00EC6F16" w:rsidRDefault="00CF4C2F" w:rsidP="00BC715C">
      <w:pPr>
        <w:pStyle w:val="Paragraphedeliste"/>
        <w:numPr>
          <w:ilvl w:val="0"/>
          <w:numId w:val="5"/>
        </w:numPr>
        <w:jc w:val="both"/>
      </w:pPr>
      <w:proofErr w:type="gramStart"/>
      <w:r w:rsidRPr="00BC715C">
        <w:rPr>
          <w:rFonts w:ascii="Times New Roman" w:hAnsi="Times New Roman" w:cs="Times New Roman"/>
          <w:sz w:val="20"/>
          <w:szCs w:val="20"/>
        </w:rPr>
        <w:t>précisez</w:t>
      </w:r>
      <w:proofErr w:type="gramEnd"/>
      <w:r w:rsidRPr="00BC715C">
        <w:rPr>
          <w:rFonts w:ascii="Times New Roman" w:hAnsi="Times New Roman" w:cs="Times New Roman"/>
          <w:sz w:val="20"/>
          <w:szCs w:val="20"/>
        </w:rPr>
        <w:t xml:space="preserve"> également les modalités de financement des investissements </w:t>
      </w:r>
      <w:r w:rsidRPr="00BC715C">
        <w:rPr>
          <w:rFonts w:ascii="Times New Roman" w:hAnsi="Times New Roman" w:cs="Times New Roman"/>
          <w:b/>
          <w:bCs/>
          <w:sz w:val="20"/>
          <w:szCs w:val="20"/>
        </w:rPr>
        <w:t>sur la durée souhaitée de la convention d’occupation temporaire</w:t>
      </w:r>
      <w:r w:rsidRPr="00BC715C">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EC6F16">
      <w:pPr>
        <w:jc w:val="both"/>
        <w:rPr>
          <w:rFonts w:ascii="Times New Roman" w:hAnsi="Times New Roman" w:cs="Times New Roman"/>
          <w:sz w:val="20"/>
          <w:szCs w:val="20"/>
        </w:rPr>
      </w:pPr>
    </w:p>
    <w:p w:rsidR="00EC6F16" w:rsidRDefault="00EC6F16">
      <w:pPr>
        <w:jc w:val="both"/>
        <w:rPr>
          <w:rFonts w:ascii="Times New Roman" w:hAnsi="Times New Roman" w:cs="Times New Roman"/>
          <w:sz w:val="20"/>
          <w:szCs w:val="20"/>
        </w:rPr>
      </w:pPr>
    </w:p>
    <w:p w:rsidR="00EC6F16" w:rsidRDefault="00BD7393">
      <w:pPr>
        <w:jc w:val="both"/>
        <w:rPr>
          <w:rFonts w:ascii="Times New Roman" w:hAnsi="Times New Roman" w:cs="Times New Roman"/>
          <w:sz w:val="20"/>
          <w:szCs w:val="20"/>
        </w:rPr>
      </w:pPr>
      <w:r>
        <w:rPr>
          <w:rFonts w:ascii="Times New Roman" w:hAnsi="Times New Roman" w:cs="Times New Roman"/>
          <w:b/>
          <w:bCs/>
          <w:smallCaps/>
          <w:sz w:val="20"/>
          <w:szCs w:val="20"/>
        </w:rPr>
        <w:t>Présentation du bateau ou de l’établissement flottant</w:t>
      </w:r>
    </w:p>
    <w:p w:rsidR="00EC6F16" w:rsidRDefault="00EC6F16">
      <w:pPr>
        <w:jc w:val="both"/>
        <w:rPr>
          <w:rFonts w:ascii="Times New Roman" w:hAnsi="Times New Roman" w:cs="Times New Roman"/>
          <w:sz w:val="20"/>
          <w:szCs w:val="20"/>
        </w:rPr>
      </w:pP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Devise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Immatriculation (l’extrait du registre des immatriculations pour le bateau et, le cas échéant, pour l’établissement flottant doit être joint au dossier de candidature)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Propriétaire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Adresse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Date de la dernière expertise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proofErr w:type="gramStart"/>
      <w:r>
        <w:rPr>
          <w:rFonts w:ascii="Times New Roman" w:hAnsi="Times New Roman" w:cs="Times New Roman"/>
          <w:sz w:val="20"/>
          <w:szCs w:val="20"/>
        </w:rPr>
        <w:t>Nombre de personnes</w:t>
      </w:r>
      <w:proofErr w:type="gramEnd"/>
      <w:r>
        <w:rPr>
          <w:rFonts w:ascii="Times New Roman" w:hAnsi="Times New Roman" w:cs="Times New Roman"/>
          <w:sz w:val="20"/>
          <w:szCs w:val="20"/>
        </w:rPr>
        <w:t xml:space="preserve"> autorisées en navigation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proofErr w:type="gramStart"/>
      <w:r>
        <w:rPr>
          <w:rFonts w:ascii="Times New Roman" w:hAnsi="Times New Roman" w:cs="Times New Roman"/>
          <w:sz w:val="20"/>
          <w:szCs w:val="20"/>
        </w:rPr>
        <w:t>Nombre de personnes</w:t>
      </w:r>
      <w:proofErr w:type="gramEnd"/>
      <w:r>
        <w:rPr>
          <w:rFonts w:ascii="Times New Roman" w:hAnsi="Times New Roman" w:cs="Times New Roman"/>
          <w:sz w:val="20"/>
          <w:szCs w:val="20"/>
        </w:rPr>
        <w:t xml:space="preserve"> autorisées en exploitation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Longueur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Largeur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Tirant d’eau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Tirant d’air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d’accès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Valeur du bateau ou de l’établissement flottant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EC6F16">
      <w:pPr>
        <w:jc w:val="both"/>
        <w:rPr>
          <w:rFonts w:ascii="Times New Roman" w:hAnsi="Times New Roman" w:cs="Times New Roman"/>
          <w:sz w:val="20"/>
          <w:szCs w:val="20"/>
        </w:rPr>
      </w:pP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Montant et bénéficiaire de l’hypothèque (l’extrait des droits réels du bateau ou de l’établissement flottant doit être joint au dossier de candidature)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Le candidat </w:t>
      </w:r>
      <w:proofErr w:type="spellStart"/>
      <w:r>
        <w:rPr>
          <w:rFonts w:ascii="Times New Roman" w:hAnsi="Times New Roman" w:cs="Times New Roman"/>
          <w:sz w:val="20"/>
          <w:szCs w:val="20"/>
        </w:rPr>
        <w:t>prévoit-il</w:t>
      </w:r>
      <w:proofErr w:type="spellEnd"/>
      <w:r>
        <w:rPr>
          <w:rFonts w:ascii="Times New Roman" w:hAnsi="Times New Roman" w:cs="Times New Roman"/>
          <w:sz w:val="20"/>
          <w:szCs w:val="20"/>
        </w:rPr>
        <w:t xml:space="preserve"> d’utiliser une partie du bateau ou de l’établissement flottant comme logement ? Dans ce cas, fournissez le plan du bateau indiquant les zones réservées à l'activité professionnelle et au logement (surface maximale équivalente à un logement de type « marinier »).</w:t>
      </w: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rsidR="00EC6F16" w:rsidRDefault="00EC6F16">
      <w:pPr>
        <w:jc w:val="both"/>
        <w:rPr>
          <w:rFonts w:ascii="Times New Roman" w:hAnsi="Times New Roman" w:cs="Times New Roman"/>
          <w:b/>
          <w:bCs/>
          <w:smallCaps/>
          <w:sz w:val="20"/>
          <w:szCs w:val="20"/>
        </w:rPr>
      </w:pPr>
    </w:p>
    <w:p w:rsidR="00EC6F16" w:rsidRDefault="00EC6F16">
      <w:pPr>
        <w:jc w:val="both"/>
        <w:rPr>
          <w:rFonts w:ascii="Times New Roman" w:hAnsi="Times New Roman" w:cs="Times New Roman"/>
          <w:b/>
          <w:bCs/>
          <w:smallCaps/>
          <w:sz w:val="20"/>
          <w:szCs w:val="20"/>
        </w:rPr>
      </w:pPr>
    </w:p>
    <w:p w:rsidR="00EC6F16" w:rsidRDefault="00EC6F16">
      <w:pPr>
        <w:jc w:val="both"/>
        <w:rPr>
          <w:rFonts w:ascii="Times New Roman" w:hAnsi="Times New Roman" w:cs="Times New Roman"/>
          <w:b/>
          <w:bCs/>
          <w:smallCaps/>
          <w:sz w:val="20"/>
          <w:szCs w:val="20"/>
        </w:rPr>
      </w:pPr>
    </w:p>
    <w:p w:rsidR="00EC6F16" w:rsidRDefault="00EC6F16">
      <w:pPr>
        <w:jc w:val="both"/>
        <w:rPr>
          <w:rFonts w:ascii="Times New Roman" w:hAnsi="Times New Roman" w:cs="Times New Roman"/>
          <w:b/>
          <w:bCs/>
          <w:smallCaps/>
          <w:sz w:val="20"/>
          <w:szCs w:val="20"/>
        </w:rPr>
      </w:pPr>
    </w:p>
    <w:p w:rsidR="00EC6F16" w:rsidRDefault="00EC6F16">
      <w:pPr>
        <w:jc w:val="both"/>
        <w:rPr>
          <w:rFonts w:ascii="Times New Roman" w:hAnsi="Times New Roman" w:cs="Times New Roman"/>
          <w:b/>
          <w:bCs/>
          <w:smallCaps/>
          <w:sz w:val="20"/>
          <w:szCs w:val="20"/>
        </w:rPr>
      </w:pPr>
    </w:p>
    <w:p w:rsidR="00EC6F16" w:rsidRDefault="00EC6F16">
      <w:pPr>
        <w:jc w:val="both"/>
        <w:rPr>
          <w:rFonts w:ascii="Times New Roman" w:hAnsi="Times New Roman" w:cs="Times New Roman"/>
          <w:b/>
          <w:bCs/>
          <w:smallCaps/>
          <w:sz w:val="20"/>
          <w:szCs w:val="20"/>
        </w:rPr>
      </w:pPr>
    </w:p>
    <w:p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 xml:space="preserve">Participation </w:t>
      </w:r>
      <w:proofErr w:type="spellStart"/>
      <w:r>
        <w:rPr>
          <w:rFonts w:ascii="Times New Roman" w:hAnsi="Times New Roman" w:cs="Times New Roman"/>
          <w:b/>
          <w:bCs/>
          <w:smallCaps/>
          <w:sz w:val="20"/>
          <w:szCs w:val="20"/>
        </w:rPr>
        <w:t>a</w:t>
      </w:r>
      <w:proofErr w:type="spellEnd"/>
      <w:r>
        <w:rPr>
          <w:rFonts w:ascii="Times New Roman" w:hAnsi="Times New Roman" w:cs="Times New Roman"/>
          <w:b/>
          <w:bCs/>
          <w:smallCaps/>
          <w:sz w:val="20"/>
          <w:szCs w:val="20"/>
        </w:rPr>
        <w:t xml:space="preserve"> la liste des acteurs de la voie d’eau ? (</w:t>
      </w:r>
      <w:proofErr w:type="spellStart"/>
      <w:r>
        <w:rPr>
          <w:rFonts w:ascii="Times New Roman" w:hAnsi="Times New Roman" w:cs="Times New Roman"/>
          <w:b/>
          <w:bCs/>
          <w:smallCaps/>
          <w:sz w:val="20"/>
          <w:szCs w:val="20"/>
        </w:rPr>
        <w:t>falcutatif</w:t>
      </w:r>
      <w:proofErr w:type="spellEnd"/>
      <w:r>
        <w:rPr>
          <w:rFonts w:ascii="Times New Roman" w:hAnsi="Times New Roman" w:cs="Times New Roman"/>
          <w:b/>
          <w:bCs/>
          <w:smallCaps/>
          <w:sz w:val="20"/>
          <w:szCs w:val="20"/>
        </w:rPr>
        <w:t>)</w:t>
      </w:r>
    </w:p>
    <w:p w:rsidR="00EC6F16" w:rsidRDefault="00EC6F16">
      <w:pPr>
        <w:jc w:val="both"/>
        <w:rPr>
          <w:rFonts w:ascii="Times New Roman" w:hAnsi="Times New Roman" w:cs="Times New Roman"/>
          <w:b/>
          <w:bCs/>
          <w:smallCaps/>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Donnez-vous votre accord pour que le nom de votre société/association et ses coordonnées figurent sur un listing d’acteurs de la voie d’eau, disponible sur le site internet de VNF.</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Cette liste, mentionnée dans les procédures de mise en concurrence, vise à permettre à d’éventuels candidats de prendre contact directement avec d’autres partenaires de manière à proposer des projets d’envergure.</w:t>
      </w:r>
    </w:p>
    <w:p w:rsidR="00EC6F16" w:rsidRDefault="00EC6F16">
      <w:pPr>
        <w:jc w:val="both"/>
        <w:rPr>
          <w:rFonts w:ascii="Times New Roman" w:hAnsi="Times New Roman" w:cs="Times New Roman"/>
          <w:sz w:val="20"/>
          <w:szCs w:val="20"/>
        </w:rPr>
      </w:pPr>
    </w:p>
    <w:p w:rsidR="00EC6F16" w:rsidRDefault="00BD7393">
      <w:pPr>
        <w:jc w:val="both"/>
        <w:rPr>
          <w:rFonts w:ascii="Times New Roman" w:hAnsi="Times New Roman" w:cs="Times New Roman"/>
          <w:smallCaps/>
          <w:sz w:val="20"/>
          <w:szCs w:val="20"/>
        </w:rPr>
      </w:pPr>
      <w:r>
        <w:rPr>
          <w:rFonts w:ascii="Times New Roman" w:hAnsi="Times New Roman" w:cs="Times New Roman"/>
          <w:smallCaps/>
          <w:noProof/>
          <w:sz w:val="20"/>
          <w:szCs w:val="20"/>
          <w:lang w:eastAsia="fr-FR" w:bidi="ar-SA"/>
        </w:rPr>
        <mc:AlternateContent>
          <mc:Choice Requires="wps">
            <w:drawing>
              <wp:anchor distT="0" distB="0" distL="114300" distR="114300" simplePos="0" relativeHeight="6" behindDoc="0" locked="0" layoutInCell="1" allowOverlap="1">
                <wp:simplePos x="0" y="0"/>
                <wp:positionH relativeFrom="column">
                  <wp:posOffset>1339215</wp:posOffset>
                </wp:positionH>
                <wp:positionV relativeFrom="paragraph">
                  <wp:posOffset>143510</wp:posOffset>
                </wp:positionV>
                <wp:extent cx="193320" cy="193320"/>
                <wp:effectExtent l="0" t="0" r="16230" b="16230"/>
                <wp:wrapNone/>
                <wp:docPr id="7" name="Forme1"/>
                <wp:cNvGraphicFramePr/>
                <a:graphic xmlns:a="http://schemas.openxmlformats.org/drawingml/2006/main">
                  <a:graphicData uri="http://schemas.microsoft.com/office/word/2010/wordprocessingShape">
                    <wps:wsp>
                      <wps:cNvSpPr/>
                      <wps:spPr>
                        <a:xfrm>
                          <a:off x="0" y="0"/>
                          <a:ext cx="193320" cy="1933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rsidR="00EC6F16" w:rsidRDefault="00EC6F16"/>
                        </w:txbxContent>
                      </wps:txbx>
                      <wps:bodyPr vert="horz" wrap="none" lIns="0" tIns="0" rIns="0" bIns="0" anchor="ctr" anchorCtr="0" compatLnSpc="0">
                        <a:noAutofit/>
                      </wps:bodyPr>
                    </wps:wsp>
                  </a:graphicData>
                </a:graphic>
              </wp:anchor>
            </w:drawing>
          </mc:Choice>
          <mc:Fallback>
            <w:pict>
              <v:shape id="Forme1" o:spid="_x0000_s1029" style="position:absolute;left:0;text-align:left;margin-left:105.45pt;margin-top:11.3pt;width:15.2pt;height:15.2pt;z-index: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" adj="-11796480,,5400" path="m,l21600,r,21600l,21600,,xe" fillcolor="#cfe7f5" strokecolor="gray" strokeweight="1pt">
                <v:stroke joinstyle="miter"/>
                <v:formulas/>
                <v:path arrowok="t" o:connecttype="custom" o:connectlocs="96660,0;193320,96660;96660,193320;0,96660" o:connectangles="270,0,90,180" textboxrect="0,0,21600,21600"/>
                <v:textbox inset="0,0,0,0">
                  <w:txbxContent>
                    <w:p w:rsidR="00EC6F16" w:rsidRDefault="00EC6F16"/>
                  </w:txbxContent>
                </v:textbox>
              </v:shape>
            </w:pict>
          </mc:Fallback>
        </mc:AlternateContent>
      </w:r>
      <w:r w:rsidR="00CF4C2F">
        <w:rPr>
          <w:rFonts w:ascii="Times New Roman" w:hAnsi="Times New Roman" w:cs="Times New Roman"/>
          <w:smallCaps/>
          <w:noProof/>
          <w:sz w:val="20"/>
          <w:szCs w:val="20"/>
          <w:lang w:eastAsia="fr-FR" w:bidi="ar-SA"/>
        </w:rPr>
        <mc:AlternateContent>
          <mc:Choice Requires="wps">
            <w:drawing>
              <wp:anchor distT="0" distB="0" distL="114300" distR="114300" simplePos="0" relativeHeight="5" behindDoc="0" locked="0" layoutInCell="1" allowOverlap="1">
                <wp:simplePos x="0" y="0"/>
                <wp:positionH relativeFrom="column">
                  <wp:posOffset>81360</wp:posOffset>
                </wp:positionH>
                <wp:positionV relativeFrom="paragraph">
                  <wp:posOffset>128160</wp:posOffset>
                </wp:positionV>
                <wp:extent cx="190800" cy="190800"/>
                <wp:effectExtent l="0" t="0" r="18750" b="18750"/>
                <wp:wrapNone/>
                <wp:docPr id="6" name="Forme1"/>
                <wp:cNvGraphicFramePr/>
                <a:graphic xmlns:a="http://schemas.openxmlformats.org/drawingml/2006/main">
                  <a:graphicData uri="http://schemas.microsoft.com/office/word/2010/wordprocessingShape">
                    <wps:wsp>
                      <wps:cNvSpPr/>
                      <wps:spPr>
                        <a:xfrm>
                          <a:off x="0" y="0"/>
                          <a:ext cx="190800" cy="190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rsidR="00EC6F16" w:rsidRDefault="00EC6F16"/>
                        </w:txbxContent>
                      </wps:txbx>
                      <wps:bodyPr vert="horz" wrap="none" lIns="0" tIns="0" rIns="0" bIns="0" anchor="ctr" anchorCtr="0" compatLnSpc="0">
                        <a:noAutofit/>
                      </wps:bodyPr>
                    </wps:wsp>
                  </a:graphicData>
                </a:graphic>
              </wp:anchor>
            </w:drawing>
          </mc:Choice>
          <mc:Fallback>
            <w:pict>
              <v:shape id="_x0000_s1030" style="position:absolute;left:0;text-align:left;margin-left:6.4pt;margin-top:10.1pt;width:15pt;height:15pt;z-index:5;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" adj="-11796480,,5400" path="m,l21600,r,21600l,21600,,xe" fillcolor="#cfe7f5" strokecolor="gray" strokeweight="1pt">
                <v:stroke joinstyle="miter"/>
                <v:formulas/>
                <v:path arrowok="t" o:connecttype="custom" o:connectlocs="95400,0;190800,95400;95400,190800;0,95400" o:connectangles="270,0,90,180" textboxrect="0,0,21600,21600"/>
                <v:textbox inset="0,0,0,0">
                  <w:txbxContent>
                    <w:p w:rsidR="00EC6F16" w:rsidRDefault="00EC6F16"/>
                  </w:txbxContent>
                </v:textbox>
              </v:shape>
            </w:pict>
          </mc:Fallback>
        </mc:AlternateContent>
      </w:r>
    </w:p>
    <w:p w:rsidR="00EC6F16" w:rsidRDefault="00CF4C2F">
      <w:pPr>
        <w:jc w:val="both"/>
        <w:rPr>
          <w:rFonts w:ascii="Times New Roman" w:hAnsi="Times New Roman" w:cs="Times New Roman"/>
          <w:smallCaps/>
          <w:sz w:val="20"/>
          <w:szCs w:val="20"/>
        </w:rPr>
      </w:pPr>
      <w:r>
        <w:rPr>
          <w:rFonts w:ascii="Times New Roman" w:hAnsi="Times New Roman" w:cs="Times New Roman"/>
          <w:smallCaps/>
          <w:sz w:val="20"/>
          <w:szCs w:val="20"/>
        </w:rPr>
        <w:t xml:space="preserve">              Oui                                   </w:t>
      </w:r>
      <w:r w:rsidR="00BD7393">
        <w:rPr>
          <w:rFonts w:ascii="Times New Roman" w:hAnsi="Times New Roman" w:cs="Times New Roman"/>
          <w:smallCaps/>
          <w:sz w:val="20"/>
          <w:szCs w:val="20"/>
        </w:rPr>
        <w:t xml:space="preserve">   </w:t>
      </w:r>
      <w:r>
        <w:rPr>
          <w:rFonts w:ascii="Times New Roman" w:hAnsi="Times New Roman" w:cs="Times New Roman"/>
          <w:smallCaps/>
          <w:sz w:val="20"/>
          <w:szCs w:val="20"/>
        </w:rPr>
        <w:t xml:space="preserve">Non          </w:t>
      </w:r>
    </w:p>
    <w:p w:rsidR="00EC6F16" w:rsidRDefault="00EC6F16">
      <w:pPr>
        <w:jc w:val="both"/>
        <w:rPr>
          <w:rFonts w:ascii="Times New Roman" w:hAnsi="Times New Roman" w:cs="Times New Roman"/>
          <w:smallCaps/>
          <w:sz w:val="20"/>
          <w:szCs w:val="20"/>
        </w:rPr>
      </w:pP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Si oui, quelles informations souhaitez-vous partager ?</w:t>
      </w:r>
    </w:p>
    <w:p w:rsidR="00EC6F16" w:rsidRDefault="00EC6F16">
      <w:pPr>
        <w:jc w:val="both"/>
        <w:rPr>
          <w:rFonts w:ascii="Times New Roman" w:hAnsi="Times New Roman" w:cs="Times New Roman"/>
          <w:sz w:val="20"/>
          <w:szCs w:val="20"/>
        </w:rPr>
      </w:pPr>
    </w:p>
    <w:p w:rsidR="00EC6F16" w:rsidRDefault="00CF4C2F">
      <w:pPr>
        <w:rPr>
          <w:rFonts w:ascii="Times New Roman" w:hAnsi="Times New Roman" w:cs="Times New Roman"/>
          <w:sz w:val="20"/>
          <w:szCs w:val="20"/>
        </w:rPr>
      </w:pPr>
      <w:r>
        <w:rPr>
          <w:rFonts w:ascii="Times New Roman" w:hAnsi="Times New Roman" w:cs="Times New Roman"/>
          <w:sz w:val="20"/>
          <w:szCs w:val="20"/>
        </w:rPr>
        <w:t>Nom de la société/association ……………………………………………………………………….</w:t>
      </w:r>
    </w:p>
    <w:p w:rsidR="00EC6F16" w:rsidRDefault="00CF4C2F">
      <w:pPr>
        <w:rPr>
          <w:rFonts w:ascii="Times New Roman" w:hAnsi="Times New Roman" w:cs="Times New Roman"/>
          <w:sz w:val="20"/>
          <w:szCs w:val="20"/>
        </w:rPr>
      </w:pPr>
      <w:r>
        <w:rPr>
          <w:rFonts w:ascii="Times New Roman" w:hAnsi="Times New Roman" w:cs="Times New Roman"/>
          <w:sz w:val="20"/>
          <w:szCs w:val="20"/>
        </w:rPr>
        <w:t>Coordonnées …………………………………………………………………………………………</w:t>
      </w:r>
    </w:p>
    <w:p w:rsidR="00B835F3" w:rsidRDefault="00CF4C2F" w:rsidP="00B835F3">
      <w:pPr>
        <w:rPr>
          <w:rFonts w:ascii="Times New Roman" w:hAnsi="Times New Roman" w:cs="Times New Roman"/>
          <w:sz w:val="20"/>
          <w:szCs w:val="20"/>
        </w:rPr>
      </w:pPr>
      <w:r>
        <w:rPr>
          <w:rFonts w:ascii="Times New Roman" w:hAnsi="Times New Roman" w:cs="Times New Roman"/>
          <w:sz w:val="20"/>
          <w:szCs w:val="20"/>
        </w:rPr>
        <w:t>Autres (type d’activité, site internet…) ……………………………………………………………...</w:t>
      </w:r>
    </w:p>
    <w:p w:rsidR="00EC6F16" w:rsidRPr="00B835F3" w:rsidRDefault="00CF4C2F" w:rsidP="00B835F3">
      <w:pPr>
        <w:rPr>
          <w:rFonts w:ascii="Times New Roman" w:hAnsi="Times New Roman" w:cs="Times New Roman"/>
          <w:sz w:val="20"/>
          <w:szCs w:val="20"/>
        </w:rPr>
      </w:pPr>
      <w:r>
        <w:rPr>
          <w:rFonts w:ascii="Times New Roman" w:hAnsi="Times New Roman" w:cs="Times New Roman"/>
          <w:b/>
          <w:bCs/>
          <w:smallCaps/>
          <w:sz w:val="20"/>
          <w:szCs w:val="20"/>
        </w:rPr>
        <w:lastRenderedPageBreak/>
        <w:t>Pièces à fournir avec le dossier de candidature</w:t>
      </w:r>
    </w:p>
    <w:p w:rsidR="00EC6F16" w:rsidRDefault="00EC6F16">
      <w:pPr>
        <w:jc w:val="both"/>
        <w:rPr>
          <w:rFonts w:ascii="Times New Roman" w:hAnsi="Times New Roman" w:cs="Times New Roman"/>
          <w:sz w:val="20"/>
          <w:szCs w:val="20"/>
        </w:rPr>
      </w:pPr>
    </w:p>
    <w:p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La notice explicative signée,</w:t>
      </w:r>
    </w:p>
    <w:p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la</w:t>
      </w:r>
      <w:proofErr w:type="gramEnd"/>
      <w:r>
        <w:rPr>
          <w:rFonts w:ascii="Times New Roman" w:hAnsi="Times New Roman" w:cs="Times New Roman"/>
          <w:sz w:val="20"/>
          <w:szCs w:val="20"/>
        </w:rPr>
        <w:t xml:space="preserve"> fiche descriptive signée,</w:t>
      </w:r>
    </w:p>
    <w:p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présent dossier de candidature signé,</w:t>
      </w:r>
    </w:p>
    <w:p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des</w:t>
      </w:r>
      <w:proofErr w:type="gramEnd"/>
      <w:r>
        <w:rPr>
          <w:rFonts w:ascii="Times New Roman" w:hAnsi="Times New Roman" w:cs="Times New Roman"/>
          <w:sz w:val="20"/>
          <w:szCs w:val="20"/>
        </w:rPr>
        <w:t xml:space="preserve"> photos montrant qu’une visite de l’emplacement a été réalisée,</w:t>
      </w:r>
    </w:p>
    <w:p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document de présentation de l'entreprise ou de l’association,</w:t>
      </w:r>
    </w:p>
    <w:p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Kbis</w:t>
      </w:r>
      <w:proofErr w:type="spellEnd"/>
      <w:r>
        <w:rPr>
          <w:rFonts w:ascii="Times New Roman" w:hAnsi="Times New Roman" w:cs="Times New Roman"/>
          <w:sz w:val="20"/>
          <w:szCs w:val="20"/>
        </w:rPr>
        <w:t xml:space="preserve"> de moins de trois mois pour une entreprise ou les statuts pour une association</w:t>
      </w:r>
    </w:p>
    <w:p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la</w:t>
      </w:r>
      <w:proofErr w:type="gramEnd"/>
      <w:r>
        <w:rPr>
          <w:rFonts w:ascii="Times New Roman" w:hAnsi="Times New Roman" w:cs="Times New Roman"/>
          <w:sz w:val="20"/>
          <w:szCs w:val="20"/>
        </w:rPr>
        <w:t xml:space="preserve"> copie d’une pièce d’identité pour le gérant ou la personne habilitée à engager le candidat,</w:t>
      </w:r>
    </w:p>
    <w:p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w:t>
      </w:r>
    </w:p>
    <w:p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dernier avis d’imposition pour un particulier, les bilans et les comptes de résultats des trois derniers exercices pour une entreprise ou les comptes des trois dernières années pour une association,</w:t>
      </w:r>
    </w:p>
    <w:p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descriptif de l'activité envisagée,</w:t>
      </w:r>
    </w:p>
    <w:p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plan d’implantation à l’échelle du bateau ou de l’établissement flottant, des amarrages et des éventuels autres équipements, faisant apparaître les dimensions ;</w:t>
      </w:r>
    </w:p>
    <w:p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s’il</w:t>
      </w:r>
      <w:proofErr w:type="gramEnd"/>
      <w:r>
        <w:rPr>
          <w:rFonts w:ascii="Times New Roman" w:hAnsi="Times New Roman" w:cs="Times New Roman"/>
          <w:sz w:val="20"/>
          <w:szCs w:val="20"/>
        </w:rPr>
        <w:t xml:space="preserve"> y a lieu, les descriptifs utiles (plans, schémas, photos, etc.) du dispositif d’amarrage à créer, des équipements à installer (tels que système d’assainissement autonome), des dispositifs d’insonorisation du bateau, etc.,</w:t>
      </w:r>
    </w:p>
    <w:p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Une étude de marché ou, à minima, une mini étude ciblant la fréquentation et les tarifs éventuels correspondant à l’activité envisagée par le candidat, </w:t>
      </w:r>
    </w:p>
    <w:p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descriptif du système d’assainissement choisi par le candidat,</w:t>
      </w:r>
    </w:p>
    <w:p w:rsidR="00EC6F16" w:rsidRDefault="00CF4C2F">
      <w:pPr>
        <w:numPr>
          <w:ilvl w:val="0"/>
          <w:numId w:val="3"/>
        </w:numPr>
        <w:jc w:val="both"/>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plan d’affaires (fourni en annexe), dûment rempli, sur la durée souhaitée de la convention d’occupation temporaire,</w:t>
      </w:r>
    </w:p>
    <w:p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plan de financement (fourni en annexe), dûment rempli, sur la durée souhaitée de la convention d’occupation temporaire,</w:t>
      </w:r>
    </w:p>
    <w:p w:rsidR="00EC6F16" w:rsidRDefault="00CF4C2F">
      <w:pPr>
        <w:numPr>
          <w:ilvl w:val="0"/>
          <w:numId w:val="3"/>
        </w:numPr>
        <w:jc w:val="both"/>
      </w:pPr>
      <w:proofErr w:type="gramStart"/>
      <w:r>
        <w:rPr>
          <w:rFonts w:ascii="Times New Roman" w:hAnsi="Times New Roman" w:cs="Times New Roman"/>
          <w:sz w:val="20"/>
          <w:szCs w:val="20"/>
        </w:rPr>
        <w:t>l’extrait</w:t>
      </w:r>
      <w:proofErr w:type="gramEnd"/>
      <w:r>
        <w:rPr>
          <w:rFonts w:ascii="Times New Roman" w:hAnsi="Times New Roman" w:cs="Times New Roman"/>
          <w:sz w:val="20"/>
          <w:szCs w:val="20"/>
        </w:rPr>
        <w:t xml:space="preserve"> du registre des immatriculations pour le bateau et, le cas échéant, pour l’établissement flottant,</w:t>
      </w:r>
    </w:p>
    <w:p w:rsidR="00EC6F16" w:rsidRDefault="00CF4C2F">
      <w:pPr>
        <w:numPr>
          <w:ilvl w:val="0"/>
          <w:numId w:val="3"/>
        </w:numPr>
        <w:jc w:val="both"/>
      </w:pPr>
      <w:proofErr w:type="gramStart"/>
      <w:r>
        <w:rPr>
          <w:rFonts w:ascii="Times New Roman" w:hAnsi="Times New Roman" w:cs="Times New Roman"/>
          <w:sz w:val="20"/>
          <w:szCs w:val="20"/>
        </w:rPr>
        <w:t>si</w:t>
      </w:r>
      <w:proofErr w:type="gramEnd"/>
      <w:r>
        <w:rPr>
          <w:rFonts w:ascii="Times New Roman" w:hAnsi="Times New Roman" w:cs="Times New Roman"/>
          <w:sz w:val="20"/>
          <w:szCs w:val="20"/>
        </w:rPr>
        <w:t xml:space="preserve"> le bateau contient une partie logement, un plan du bateau matérialisant les zones réservées à l’activité professionnelle et les zones réservées à l’habitation,</w:t>
      </w:r>
    </w:p>
    <w:p w:rsidR="00EC6F16" w:rsidRDefault="00CF4C2F">
      <w:pPr>
        <w:numPr>
          <w:ilvl w:val="0"/>
          <w:numId w:val="3"/>
        </w:numPr>
        <w:jc w:val="both"/>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titre de navigation du bateau,</w:t>
      </w:r>
    </w:p>
    <w:p w:rsidR="00EC6F16" w:rsidRDefault="00CF4C2F">
      <w:pPr>
        <w:numPr>
          <w:ilvl w:val="0"/>
          <w:numId w:val="3"/>
        </w:numPr>
        <w:jc w:val="both"/>
      </w:pPr>
      <w:proofErr w:type="gramStart"/>
      <w:r>
        <w:rPr>
          <w:rFonts w:ascii="Times New Roman" w:hAnsi="Times New Roman" w:cs="Times New Roman"/>
          <w:sz w:val="20"/>
          <w:szCs w:val="20"/>
        </w:rPr>
        <w:t>l’extrait</w:t>
      </w:r>
      <w:proofErr w:type="gramEnd"/>
      <w:r>
        <w:rPr>
          <w:rFonts w:ascii="Times New Roman" w:hAnsi="Times New Roman" w:cs="Times New Roman"/>
          <w:sz w:val="20"/>
          <w:szCs w:val="20"/>
        </w:rPr>
        <w:t xml:space="preserve"> des droits réels du bateau ou de l’établissement flottant,</w:t>
      </w:r>
    </w:p>
    <w:p w:rsidR="00EC6F16" w:rsidRDefault="00CF4C2F">
      <w:pPr>
        <w:numPr>
          <w:ilvl w:val="0"/>
          <w:numId w:val="3"/>
        </w:numPr>
        <w:jc w:val="both"/>
      </w:pPr>
      <w:proofErr w:type="gramStart"/>
      <w:r>
        <w:rPr>
          <w:rFonts w:ascii="Times New Roman" w:hAnsi="Times New Roman" w:cs="Times New Roman"/>
          <w:sz w:val="20"/>
          <w:szCs w:val="20"/>
        </w:rPr>
        <w:t>l’attestation</w:t>
      </w:r>
      <w:proofErr w:type="gramEnd"/>
      <w:r>
        <w:rPr>
          <w:rFonts w:ascii="Times New Roman" w:hAnsi="Times New Roman" w:cs="Times New Roman"/>
          <w:sz w:val="20"/>
          <w:szCs w:val="20"/>
        </w:rPr>
        <w:t xml:space="preserve"> d’assurance du bateau ou de l’établissement flottant,</w:t>
      </w:r>
    </w:p>
    <w:p w:rsidR="00EC6F16" w:rsidRPr="00265405" w:rsidRDefault="00CF4C2F">
      <w:pPr>
        <w:numPr>
          <w:ilvl w:val="0"/>
          <w:numId w:val="3"/>
        </w:numPr>
        <w:jc w:val="both"/>
      </w:pPr>
      <w:proofErr w:type="gramStart"/>
      <w:r>
        <w:rPr>
          <w:rFonts w:ascii="Times New Roman" w:hAnsi="Times New Roman" w:cs="Times New Roman"/>
          <w:sz w:val="20"/>
          <w:szCs w:val="20"/>
        </w:rPr>
        <w:t>s’ils</w:t>
      </w:r>
      <w:proofErr w:type="gramEnd"/>
      <w:r>
        <w:rPr>
          <w:rFonts w:ascii="Times New Roman" w:hAnsi="Times New Roman" w:cs="Times New Roman"/>
          <w:sz w:val="20"/>
          <w:szCs w:val="20"/>
        </w:rPr>
        <w:t xml:space="preserve"> existent, les documents relatifs à l’accueil du public (attestation préfectorale de conformité, arrêté d’exploitation, rappor</w:t>
      </w:r>
      <w:r w:rsidR="00265405">
        <w:rPr>
          <w:rFonts w:ascii="Times New Roman" w:hAnsi="Times New Roman" w:cs="Times New Roman"/>
          <w:sz w:val="20"/>
          <w:szCs w:val="20"/>
        </w:rPr>
        <w:t xml:space="preserve">t de la commission de sécurité) </w:t>
      </w:r>
    </w:p>
    <w:p w:rsidR="00265405" w:rsidRDefault="00265405">
      <w:pPr>
        <w:numPr>
          <w:ilvl w:val="0"/>
          <w:numId w:val="3"/>
        </w:numPr>
        <w:jc w:val="both"/>
      </w:pPr>
      <w:proofErr w:type="gramStart"/>
      <w:r>
        <w:rPr>
          <w:rFonts w:ascii="Times New Roman" w:hAnsi="Times New Roman" w:cs="Times New Roman"/>
          <w:sz w:val="20"/>
          <w:szCs w:val="20"/>
        </w:rPr>
        <w:t>tout</w:t>
      </w:r>
      <w:proofErr w:type="gramEnd"/>
      <w:r>
        <w:rPr>
          <w:rFonts w:ascii="Times New Roman" w:hAnsi="Times New Roman" w:cs="Times New Roman"/>
          <w:sz w:val="20"/>
          <w:szCs w:val="20"/>
        </w:rPr>
        <w:t xml:space="preserve"> document que le candidat jugera utile afin de répondre aux éléments demandés dans le pièce 2 « Fiche descriptive des emplacements à occuper et des activité » et </w:t>
      </w:r>
      <w:r w:rsidR="00457493">
        <w:rPr>
          <w:rFonts w:ascii="Times New Roman" w:hAnsi="Times New Roman" w:cs="Times New Roman"/>
          <w:sz w:val="20"/>
          <w:szCs w:val="20"/>
        </w:rPr>
        <w:t>aux critères de sélection mentionnés dans la pièce 1 «  notice explicative »</w:t>
      </w:r>
    </w:p>
    <w:p w:rsidR="00EC6F16" w:rsidRDefault="00EC6F16">
      <w:pPr>
        <w:jc w:val="both"/>
        <w:rPr>
          <w:rFonts w:ascii="Times New Roman" w:hAnsi="Times New Roman" w:cs="Times New Roman"/>
          <w:sz w:val="20"/>
          <w:szCs w:val="20"/>
        </w:rPr>
      </w:pPr>
    </w:p>
    <w:p w:rsidR="00EC6F16" w:rsidRDefault="00EC6F16">
      <w:pPr>
        <w:jc w:val="both"/>
        <w:rPr>
          <w:rFonts w:ascii="Times New Roman" w:hAnsi="Times New Roman" w:cs="Times New Roman"/>
          <w:sz w:val="20"/>
          <w:szCs w:val="20"/>
        </w:rPr>
      </w:pPr>
    </w:p>
    <w:p w:rsidR="00EC6F16" w:rsidRDefault="00EC6F16">
      <w:pPr>
        <w:jc w:val="both"/>
        <w:rPr>
          <w:rFonts w:ascii="Times New Roman" w:hAnsi="Times New Roman" w:cs="Times New Roman"/>
          <w:sz w:val="20"/>
          <w:szCs w:val="20"/>
        </w:rPr>
      </w:pPr>
    </w:p>
    <w:p w:rsidR="00EC6F16" w:rsidRDefault="00EC6F16">
      <w:pPr>
        <w:jc w:val="both"/>
        <w:rPr>
          <w:rFonts w:ascii="Times New Roman" w:hAnsi="Times New Roman" w:cs="Times New Roman"/>
          <w:sz w:val="20"/>
          <w:szCs w:val="20"/>
        </w:rPr>
      </w:pPr>
    </w:p>
    <w:tbl>
      <w:tblPr>
        <w:tblW w:w="7938" w:type="dxa"/>
        <w:tblLayout w:type="fixed"/>
        <w:tblCellMar>
          <w:left w:w="10" w:type="dxa"/>
          <w:right w:w="10" w:type="dxa"/>
        </w:tblCellMar>
        <w:tblLook w:val="0000" w:firstRow="0" w:lastRow="0" w:firstColumn="0" w:lastColumn="0" w:noHBand="0" w:noVBand="0"/>
      </w:tblPr>
      <w:tblGrid>
        <w:gridCol w:w="7938"/>
      </w:tblGrid>
      <w:tr w:rsidR="00EC6F16">
        <w:trPr>
          <w:trHeight w:val="1188"/>
        </w:trPr>
        <w:tc>
          <w:tcPr>
            <w:tcW w:w="79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C6F16" w:rsidRDefault="00CF4C2F">
            <w:pPr>
              <w:jc w:val="both"/>
              <w:rPr>
                <w:rFonts w:ascii="Times New Roman" w:hAnsi="Times New Roman" w:cs="Times New Roman"/>
                <w:sz w:val="20"/>
                <w:szCs w:val="20"/>
              </w:rPr>
            </w:pPr>
            <w:r>
              <w:rPr>
                <w:rFonts w:ascii="Times New Roman" w:hAnsi="Times New Roman" w:cs="Times New Roman"/>
                <w:sz w:val="20"/>
                <w:szCs w:val="20"/>
              </w:rPr>
              <w:t>Je certifie sur l’honneur l’exactitude des informations mentionnées ci-dessus.</w:t>
            </w:r>
          </w:p>
          <w:p w:rsidR="00EC6F16" w:rsidRDefault="00EC6F16">
            <w:pPr>
              <w:jc w:val="both"/>
              <w:rPr>
                <w:rFonts w:ascii="Times New Roman" w:hAnsi="Times New Roman" w:cs="Times New Roman"/>
                <w:sz w:val="20"/>
                <w:szCs w:val="20"/>
              </w:rPr>
            </w:pPr>
          </w:p>
          <w:p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Le            </w:t>
            </w:r>
          </w:p>
          <w:p w:rsidR="00EC6F16" w:rsidRDefault="00CF4C2F">
            <w:pPr>
              <w:jc w:val="both"/>
              <w:rPr>
                <w:rFonts w:ascii="Times New Roman" w:hAnsi="Times New Roman" w:cs="Times New Roman"/>
                <w:sz w:val="20"/>
                <w:szCs w:val="20"/>
              </w:rPr>
            </w:pPr>
            <w:proofErr w:type="gramStart"/>
            <w:r>
              <w:rPr>
                <w:rFonts w:ascii="Times New Roman" w:hAnsi="Times New Roman" w:cs="Times New Roman"/>
                <w:sz w:val="20"/>
                <w:szCs w:val="20"/>
              </w:rPr>
              <w:t>signature</w:t>
            </w:r>
            <w:proofErr w:type="gramEnd"/>
          </w:p>
          <w:p w:rsidR="00EC6F16" w:rsidRDefault="00EC6F16">
            <w:pPr>
              <w:jc w:val="both"/>
              <w:rPr>
                <w:rFonts w:ascii="Times New Roman" w:hAnsi="Times New Roman" w:cs="Times New Roman"/>
                <w:sz w:val="20"/>
                <w:szCs w:val="20"/>
              </w:rPr>
            </w:pPr>
          </w:p>
          <w:p w:rsidR="00EC6F16" w:rsidRDefault="00EC6F16">
            <w:pPr>
              <w:jc w:val="both"/>
              <w:rPr>
                <w:rFonts w:ascii="Times New Roman" w:hAnsi="Times New Roman" w:cs="Times New Roman"/>
                <w:sz w:val="20"/>
                <w:szCs w:val="20"/>
              </w:rPr>
            </w:pPr>
          </w:p>
          <w:p w:rsidR="00EC6F16" w:rsidRDefault="00EC6F16">
            <w:pPr>
              <w:jc w:val="both"/>
              <w:rPr>
                <w:rFonts w:ascii="Times New Roman" w:hAnsi="Times New Roman" w:cs="Times New Roman"/>
                <w:sz w:val="20"/>
                <w:szCs w:val="20"/>
              </w:rPr>
            </w:pPr>
          </w:p>
          <w:p w:rsidR="00EC6F16" w:rsidRDefault="00EC6F16">
            <w:pPr>
              <w:jc w:val="both"/>
              <w:rPr>
                <w:rFonts w:ascii="Times New Roman" w:hAnsi="Times New Roman" w:cs="Times New Roman"/>
                <w:sz w:val="20"/>
                <w:szCs w:val="20"/>
              </w:rPr>
            </w:pPr>
          </w:p>
        </w:tc>
      </w:tr>
    </w:tbl>
    <w:p w:rsidR="00EC6F16" w:rsidRDefault="00EC6F16">
      <w:pPr>
        <w:jc w:val="both"/>
        <w:rPr>
          <w:rFonts w:ascii="Times New Roman" w:hAnsi="Times New Roman" w:cs="Times New Roman"/>
          <w:sz w:val="20"/>
          <w:szCs w:val="20"/>
        </w:rPr>
      </w:pPr>
    </w:p>
    <w:p w:rsidR="00EC6F16" w:rsidRDefault="00EC6F16">
      <w:pPr>
        <w:jc w:val="both"/>
        <w:rPr>
          <w:rFonts w:ascii="Times New Roman" w:hAnsi="Times New Roman" w:cs="Times New Roman"/>
          <w:sz w:val="20"/>
          <w:szCs w:val="20"/>
        </w:rPr>
      </w:pPr>
    </w:p>
    <w:sectPr w:rsidR="00EC6F16" w:rsidSect="001B1951">
      <w:footerReference w:type="default" r:id="rId11"/>
      <w:footerReference w:type="first" r:id="rId12"/>
      <w:pgSz w:w="11906" w:h="16838"/>
      <w:pgMar w:top="1135" w:right="851" w:bottom="1985" w:left="3119" w:header="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C1E" w:rsidRDefault="00CF4C2F">
      <w:r>
        <w:separator/>
      </w:r>
    </w:p>
  </w:endnote>
  <w:endnote w:type="continuationSeparator" w:id="0">
    <w:p w:rsidR="00844C1E" w:rsidRDefault="00CF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altName w:val="Liberation Mono"/>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3E0" w:rsidRDefault="00CF4C2F">
    <w:pPr>
      <w:pStyle w:val="Pieddepage"/>
      <w:jc w:val="right"/>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w:instrText>
    </w:r>
    <w:r>
      <w:rPr>
        <w:rFonts w:ascii="Times New Roman" w:hAnsi="Times New Roman"/>
        <w:sz w:val="16"/>
        <w:szCs w:val="16"/>
      </w:rPr>
      <w:fldChar w:fldCharType="separate"/>
    </w:r>
    <w:r w:rsidR="00EC1070">
      <w:rPr>
        <w:rFonts w:ascii="Times New Roman" w:hAnsi="Times New Roman"/>
        <w:noProof/>
        <w:sz w:val="16"/>
        <w:szCs w:val="16"/>
      </w:rPr>
      <w:t>8</w:t>
    </w:r>
    <w:r>
      <w:rPr>
        <w:rFonts w:ascii="Times New Roman" w:hAnsi="Times New Roman"/>
        <w:sz w:val="16"/>
        <w:szCs w:val="16"/>
      </w:rPr>
      <w:fldChar w:fldCharType="end"/>
    </w:r>
    <w:r>
      <w:rPr>
        <w:rFonts w:ascii="Times New Roman" w:hAnsi="Times New Roman"/>
        <w:sz w:val="16"/>
        <w:szCs w:val="16"/>
      </w:rPr>
      <w:t>/</w:t>
    </w:r>
    <w:r>
      <w:rPr>
        <w:rFonts w:ascii="Times New Roman" w:hAnsi="Times New Roman"/>
        <w:sz w:val="16"/>
        <w:szCs w:val="16"/>
      </w:rPr>
      <w:fldChar w:fldCharType="begin"/>
    </w:r>
    <w:r>
      <w:rPr>
        <w:rFonts w:ascii="Times New Roman" w:hAnsi="Times New Roman"/>
        <w:sz w:val="16"/>
        <w:szCs w:val="16"/>
      </w:rPr>
      <w:instrText xml:space="preserve"> NUMPAGES </w:instrText>
    </w:r>
    <w:r>
      <w:rPr>
        <w:rFonts w:ascii="Times New Roman" w:hAnsi="Times New Roman"/>
        <w:sz w:val="16"/>
        <w:szCs w:val="16"/>
      </w:rPr>
      <w:fldChar w:fldCharType="separate"/>
    </w:r>
    <w:r w:rsidR="00EC1070">
      <w:rPr>
        <w:rFonts w:ascii="Times New Roman" w:hAnsi="Times New Roman"/>
        <w:noProof/>
        <w:sz w:val="16"/>
        <w:szCs w:val="16"/>
      </w:rPr>
      <w:t>8</w:t>
    </w:r>
    <w:r>
      <w:rPr>
        <w:rFonts w:ascii="Times New Roman" w:hAnsi="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3E0" w:rsidRDefault="00CF4C2F">
    <w:pPr>
      <w:pStyle w:val="VNFPiedpageHaut"/>
      <w:jc w:val="right"/>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B835F3">
      <w:rPr>
        <w:rFonts w:ascii="Times New Roman" w:hAnsi="Times New Roman"/>
        <w:noProof/>
      </w:rPr>
      <w:t>1</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B835F3">
      <w:rPr>
        <w:rFonts w:ascii="Times New Roman" w:hAnsi="Times New Roman"/>
        <w:noProof/>
      </w:rPr>
      <w:t>8</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C1E" w:rsidRDefault="00CF4C2F">
      <w:r>
        <w:rPr>
          <w:color w:val="000000"/>
        </w:rPr>
        <w:separator/>
      </w:r>
    </w:p>
  </w:footnote>
  <w:footnote w:type="continuationSeparator" w:id="0">
    <w:p w:rsidR="00844C1E" w:rsidRDefault="00CF4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C7A9A"/>
    <w:multiLevelType w:val="hybridMultilevel"/>
    <w:tmpl w:val="858251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4337AD1"/>
    <w:multiLevelType w:val="multilevel"/>
    <w:tmpl w:val="CB6C9730"/>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2" w15:restartNumberingAfterBreak="0">
    <w:nsid w:val="30A44612"/>
    <w:multiLevelType w:val="hybridMultilevel"/>
    <w:tmpl w:val="41023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1E56C9"/>
    <w:multiLevelType w:val="multilevel"/>
    <w:tmpl w:val="2E04C6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67A566B4"/>
    <w:multiLevelType w:val="multilevel"/>
    <w:tmpl w:val="8304CE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F16"/>
    <w:rsid w:val="001B1951"/>
    <w:rsid w:val="001D5FC4"/>
    <w:rsid w:val="00265405"/>
    <w:rsid w:val="0030773F"/>
    <w:rsid w:val="00457493"/>
    <w:rsid w:val="00844C1E"/>
    <w:rsid w:val="008869FA"/>
    <w:rsid w:val="00954A5B"/>
    <w:rsid w:val="00B835F3"/>
    <w:rsid w:val="00BC715C"/>
    <w:rsid w:val="00BD7393"/>
    <w:rsid w:val="00C346D6"/>
    <w:rsid w:val="00C647E2"/>
    <w:rsid w:val="00CF4C2F"/>
    <w:rsid w:val="00D21249"/>
    <w:rsid w:val="00D434DC"/>
    <w:rsid w:val="00D87686"/>
    <w:rsid w:val="00EC1070"/>
    <w:rsid w:val="00EC6F16"/>
    <w:rsid w:val="00ED465E"/>
    <w:rsid w:val="00F3755D"/>
    <w:rsid w:val="00F756BD"/>
    <w:rsid w:val="00F8177D"/>
    <w:rsid w:val="00FD19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A98DC"/>
  <w15:docId w15:val="{6B7254D0-4C72-457D-B606-55A1BA00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ans" w:eastAsia="Lucida Sans Unicode" w:hAnsi="Liberation Sans"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Heading"/>
    <w:next w:val="Textbody"/>
    <w:pPr>
      <w:outlineLvl w:val="0"/>
    </w:pPr>
    <w:rPr>
      <w:b/>
      <w:bCs/>
    </w:rPr>
  </w:style>
  <w:style w:type="paragraph" w:styleId="Titre2">
    <w:name w:val="heading 2"/>
    <w:basedOn w:val="Heading"/>
    <w:next w:val="Textbody"/>
    <w:pPr>
      <w:outlineLvl w:val="1"/>
    </w:pPr>
    <w:rPr>
      <w:b/>
      <w:bCs/>
      <w:i/>
      <w:iCs/>
    </w:rPr>
  </w:style>
  <w:style w:type="paragraph" w:styleId="Titre3">
    <w:name w:val="heading 3"/>
    <w:basedOn w:val="Heading"/>
    <w:next w:val="Textbody"/>
    <w:p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rPr>
      <w:rFonts w:eastAsia="Liberation Sans"/>
    </w:rPr>
  </w:style>
  <w:style w:type="paragraph" w:styleId="Lgende">
    <w:name w:val="caption"/>
    <w:basedOn w:val="Standard"/>
    <w:pPr>
      <w:suppressLineNumbers/>
      <w:spacing w:before="120" w:after="120"/>
    </w:pPr>
    <w:rPr>
      <w:rFonts w:eastAsia="Liberation Sans"/>
      <w:i/>
      <w:iCs/>
    </w:rPr>
  </w:style>
  <w:style w:type="paragraph" w:customStyle="1" w:styleId="Index">
    <w:name w:val="Index"/>
    <w:basedOn w:val="Standard"/>
    <w:pPr>
      <w:suppressLineNumbers/>
    </w:pPr>
    <w:rPr>
      <w:rFonts w:eastAsia="Liberation Sans"/>
    </w:rPr>
  </w:style>
  <w:style w:type="paragraph" w:styleId="Pieddepage">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En-tte">
    <w:name w:val="header"/>
    <w:basedOn w:val="Standard"/>
    <w:pPr>
      <w:suppressLineNumbers/>
      <w:tabs>
        <w:tab w:val="center" w:pos="4819"/>
        <w:tab w:val="right" w:pos="9638"/>
      </w:tabs>
    </w:pPr>
  </w:style>
  <w:style w:type="paragraph" w:customStyle="1" w:styleId="VNFCorps">
    <w:name w:val="VNF_Corps"/>
    <w:basedOn w:val="Standard"/>
    <w:pPr>
      <w:jc w:val="both"/>
    </w:pPr>
    <w:rPr>
      <w:rFonts w:ascii="Times New Roman" w:eastAsia="Times New Roman" w:hAnsi="Times New Roman" w:cs="Times New Roman"/>
      <w:sz w:val="21"/>
    </w:rPr>
  </w:style>
  <w:style w:type="paragraph" w:customStyle="1" w:styleId="VNFSite1-DT">
    <w:name w:val="VNF_Site_1-DT"/>
    <w:basedOn w:val="VNFCorps"/>
    <w:pPr>
      <w:spacing w:before="227" w:after="170"/>
      <w:jc w:val="right"/>
    </w:pPr>
    <w:rPr>
      <w:rFonts w:ascii="Arial" w:eastAsia="Arial" w:hAnsi="Arial" w:cs="Arial"/>
      <w:b/>
    </w:rPr>
  </w:style>
  <w:style w:type="paragraph" w:customStyle="1" w:styleId="VNFSite2-Arrondissement">
    <w:name w:val="VNF_Site_2-Arrondissement"/>
    <w:basedOn w:val="VNFSite1-DT"/>
    <w:pPr>
      <w:spacing w:before="0"/>
    </w:pPr>
  </w:style>
  <w:style w:type="paragraph" w:customStyle="1" w:styleId="VNFSite3-Subdivision">
    <w:name w:val="VNF_Site_3-Subdivision"/>
    <w:basedOn w:val="VNFSite2-Arrondissement"/>
    <w:rPr>
      <w:b w:val="0"/>
    </w:rPr>
  </w:style>
  <w:style w:type="paragraph" w:customStyle="1" w:styleId="VNFPiedpageHaut">
    <w:name w:val="VNF_PiedpageHaut"/>
    <w:basedOn w:val="VNFCorps"/>
    <w:pPr>
      <w:jc w:val="center"/>
    </w:pPr>
    <w:rPr>
      <w:rFonts w:ascii="Arial" w:eastAsia="Arial" w:hAnsi="Arial" w:cs="Arial"/>
    </w:rPr>
  </w:style>
  <w:style w:type="paragraph" w:customStyle="1" w:styleId="VNFPiedpageBas">
    <w:name w:val="VNF_PiedpageBas"/>
    <w:basedOn w:val="VNFPiedpageHaut"/>
  </w:style>
  <w:style w:type="paragraph" w:customStyle="1" w:styleId="VNFSignatureNomPrnom">
    <w:name w:val="VNF_Signature_NomPrénom"/>
    <w:basedOn w:val="VNFCorps"/>
    <w:pPr>
      <w:ind w:left="3969"/>
      <w:jc w:val="left"/>
    </w:pPr>
    <w:rPr>
      <w:b/>
    </w:rPr>
  </w:style>
  <w:style w:type="paragraph" w:customStyle="1" w:styleId="VNFSignatureTitre">
    <w:name w:val="VNF_Signature_Titre"/>
    <w:basedOn w:val="VNFCorps"/>
    <w:pPr>
      <w:ind w:left="3969"/>
      <w:jc w:val="left"/>
    </w:pPr>
  </w:style>
  <w:style w:type="paragraph" w:customStyle="1" w:styleId="VNFDate">
    <w:name w:val="VNF_Date"/>
    <w:basedOn w:val="VNFCorps"/>
    <w:pPr>
      <w:spacing w:after="238"/>
    </w:pPr>
  </w:style>
  <w:style w:type="paragraph" w:customStyle="1" w:styleId="VNFDestinataireNom">
    <w:name w:val="VNF_Destinataire_Nom"/>
    <w:basedOn w:val="Textbody"/>
    <w:pPr>
      <w:spacing w:after="57"/>
    </w:pPr>
    <w:rPr>
      <w:rFonts w:ascii="Times New Roman" w:eastAsia="Times New Roman" w:hAnsi="Times New Roman" w:cs="Times New Roman"/>
      <w:b/>
      <w:sz w:val="21"/>
    </w:rPr>
  </w:style>
  <w:style w:type="paragraph" w:customStyle="1" w:styleId="Numbering4End">
    <w:name w:val="Numbering 4 End"/>
    <w:basedOn w:val="Liste"/>
    <w:next w:val="Numbering4"/>
    <w:pPr>
      <w:spacing w:after="240"/>
      <w:ind w:left="1440" w:hanging="360"/>
    </w:pPr>
  </w:style>
  <w:style w:type="paragraph" w:customStyle="1" w:styleId="Numbering4">
    <w:name w:val="Numbering 4"/>
    <w:basedOn w:val="Liste"/>
    <w:pPr>
      <w:ind w:left="1440" w:hanging="360"/>
    </w:pPr>
  </w:style>
  <w:style w:type="paragraph" w:customStyle="1" w:styleId="VNFDestinataireAdresse">
    <w:name w:val="VNF_Destinataire_Adresse"/>
    <w:basedOn w:val="VNFCorps"/>
  </w:style>
  <w:style w:type="paragraph" w:customStyle="1" w:styleId="Numbering3End">
    <w:name w:val="Numbering 3 End"/>
    <w:basedOn w:val="Liste"/>
    <w:next w:val="Numbering3"/>
    <w:pPr>
      <w:spacing w:after="240"/>
      <w:ind w:left="1080" w:hanging="360"/>
    </w:pPr>
  </w:style>
  <w:style w:type="paragraph" w:customStyle="1" w:styleId="Numbering3">
    <w:name w:val="Numbering 3"/>
    <w:basedOn w:val="Liste"/>
    <w:pPr>
      <w:ind w:left="1080" w:hanging="360"/>
    </w:pPr>
  </w:style>
  <w:style w:type="paragraph" w:customStyle="1" w:styleId="VNFCartoucheObjet">
    <w:name w:val="VNF_Cartouche_Objet"/>
    <w:basedOn w:val="VNFCorps"/>
    <w:rPr>
      <w:b/>
    </w:rPr>
  </w:style>
  <w:style w:type="paragraph" w:customStyle="1" w:styleId="VNFRfrence">
    <w:name w:val="VNF_Référence"/>
    <w:basedOn w:val="VNFCorps"/>
    <w:rPr>
      <w:b/>
    </w:rPr>
  </w:style>
  <w:style w:type="paragraph" w:customStyle="1" w:styleId="Numbering4Cont">
    <w:name w:val="Numbering 4 Cont."/>
    <w:basedOn w:val="Liste"/>
    <w:pPr>
      <w:ind w:left="1440"/>
    </w:pPr>
  </w:style>
  <w:style w:type="paragraph" w:customStyle="1" w:styleId="VNFCartoucheAffaireSuivie">
    <w:name w:val="VNF_Cartouche_AffaireSuivie"/>
    <w:basedOn w:val="VNFCorps"/>
  </w:style>
  <w:style w:type="paragraph" w:customStyle="1" w:styleId="VNFCartoucheCoordonnes">
    <w:name w:val="VNF_Cartouche_Coordonnées"/>
    <w:basedOn w:val="VNFCorps"/>
  </w:style>
  <w:style w:type="paragraph" w:customStyle="1" w:styleId="Numbering2Cont">
    <w:name w:val="Numbering 2 Cont."/>
    <w:basedOn w:val="Liste"/>
    <w:pPr>
      <w:ind w:left="720"/>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styleId="Titre">
    <w:name w:val="Title"/>
    <w:basedOn w:val="Heading"/>
    <w:next w:val="Textbody"/>
    <w:pPr>
      <w:jc w:val="center"/>
    </w:pPr>
    <w:rPr>
      <w:b/>
      <w:bCs/>
      <w:sz w:val="36"/>
      <w:szCs w:val="36"/>
    </w:rPr>
  </w:style>
  <w:style w:type="paragraph" w:styleId="Sous-titre">
    <w:name w:val="Subtitle"/>
    <w:basedOn w:val="Heading"/>
    <w:next w:val="Textbody"/>
    <w:pPr>
      <w:jc w:val="center"/>
    </w:pPr>
    <w:rPr>
      <w:i/>
      <w:iCs/>
    </w:rPr>
  </w:style>
  <w:style w:type="paragraph" w:customStyle="1" w:styleId="Footnote">
    <w:name w:val="Footnote"/>
    <w:basedOn w:val="Standard"/>
  </w:style>
  <w:style w:type="character" w:customStyle="1" w:styleId="Internetlink">
    <w:name w:val="Internet link"/>
    <w:rPr>
      <w:color w:val="000080"/>
      <w:u w:val="single"/>
    </w:rPr>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paragraph" w:styleId="Paragraphedeliste">
    <w:name w:val="List Paragraph"/>
    <w:basedOn w:val="Normal"/>
    <w:uiPriority w:val="34"/>
    <w:qFormat/>
    <w:rsid w:val="00BC715C"/>
    <w:pPr>
      <w:ind w:left="720"/>
      <w:contextualSpacing/>
    </w:pPr>
    <w:rPr>
      <w:szCs w:val="21"/>
    </w:rPr>
  </w:style>
  <w:style w:type="paragraph" w:styleId="Textedebulles">
    <w:name w:val="Balloon Text"/>
    <w:basedOn w:val="Normal"/>
    <w:link w:val="TextedebullesCar"/>
    <w:uiPriority w:val="99"/>
    <w:semiHidden/>
    <w:unhideWhenUsed/>
    <w:rsid w:val="00C647E2"/>
    <w:rPr>
      <w:rFonts w:ascii="Segoe UI" w:hAnsi="Segoe UI"/>
      <w:sz w:val="18"/>
      <w:szCs w:val="16"/>
    </w:rPr>
  </w:style>
  <w:style w:type="character" w:customStyle="1" w:styleId="TextedebullesCar">
    <w:name w:val="Texte de bulles Car"/>
    <w:basedOn w:val="Policepardfaut"/>
    <w:link w:val="Textedebulles"/>
    <w:uiPriority w:val="99"/>
    <w:semiHidden/>
    <w:rsid w:val="00C647E2"/>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2817</Words>
  <Characters>15499</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VNF</Company>
  <LinksUpToDate>false</LinksUpToDate>
  <CharactersWithSpaces>18280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PONROY Benoît, VNF/DT Bassin de la Seine/SD/BVD</dc:creator>
  <cp:lastModifiedBy>PONROY Benoît, VNF/DT Bassin de la Seine/SD/BVD</cp:lastModifiedBy>
  <cp:revision>2</cp:revision>
  <cp:lastPrinted>2021-10-27T16:46:00Z</cp:lastPrinted>
  <dcterms:created xsi:type="dcterms:W3CDTF">2023-04-06T16:29:00Z</dcterms:created>
  <dcterms:modified xsi:type="dcterms:W3CDTF">2023-04-06T16:29:00Z</dcterms:modified>
</cp:coreProperties>
</file>